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00" w:rsidRPr="00902891" w:rsidRDefault="00370B00" w:rsidP="00370B00">
      <w:pPr>
        <w:jc w:val="both"/>
        <w:rPr>
          <w:sz w:val="22"/>
          <w:szCs w:val="22"/>
        </w:rPr>
      </w:pPr>
      <w:r w:rsidRPr="005D7C98">
        <w:rPr>
          <w:sz w:val="22"/>
          <w:szCs w:val="22"/>
        </w:rPr>
        <w:t xml:space="preserve">Межрайонная инспекция Федеральной налоговой службы №7 по Краснодарскому краю </w:t>
      </w:r>
      <w:smartTag w:uri="urn:schemas-microsoft-com:office:smarttags" w:element="metricconverter">
        <w:smartTagPr>
          <w:attr w:name="ProductID" w:val="354024, г"/>
        </w:smartTagPr>
        <w:r w:rsidRPr="005D7C98">
          <w:rPr>
            <w:sz w:val="22"/>
            <w:szCs w:val="22"/>
          </w:rPr>
          <w:t>354024, г</w:t>
        </w:r>
      </w:smartTag>
      <w:r w:rsidRPr="005D7C98">
        <w:rPr>
          <w:sz w:val="22"/>
          <w:szCs w:val="22"/>
        </w:rPr>
        <w:t xml:space="preserve">. Сочи, Курортный проспект, 106 Б. Телефон: (862) 266-87-10, факс 266-87-68, </w:t>
      </w:r>
      <w:proofErr w:type="gramStart"/>
      <w:r w:rsidRPr="00902891">
        <w:rPr>
          <w:sz w:val="22"/>
          <w:szCs w:val="22"/>
        </w:rPr>
        <w:t>Е</w:t>
      </w:r>
      <w:proofErr w:type="gramEnd"/>
      <w:r w:rsidRPr="00902891">
        <w:rPr>
          <w:sz w:val="22"/>
          <w:szCs w:val="22"/>
        </w:rPr>
        <w:t>-</w:t>
      </w:r>
      <w:r w:rsidRPr="00902891">
        <w:rPr>
          <w:sz w:val="22"/>
          <w:szCs w:val="22"/>
          <w:lang w:val="en-US"/>
        </w:rPr>
        <w:t>mail</w:t>
      </w:r>
      <w:r w:rsidRPr="00902891">
        <w:rPr>
          <w:sz w:val="22"/>
          <w:szCs w:val="22"/>
        </w:rPr>
        <w:t xml:space="preserve">: </w:t>
      </w:r>
      <w:r w:rsidRPr="00902891">
        <w:rPr>
          <w:sz w:val="22"/>
          <w:szCs w:val="22"/>
          <w:lang w:val="en-US"/>
        </w:rPr>
        <w:t>r</w:t>
      </w:r>
      <w:r w:rsidRPr="00902891">
        <w:rPr>
          <w:sz w:val="22"/>
          <w:szCs w:val="22"/>
        </w:rPr>
        <w:t>2366@</w:t>
      </w:r>
      <w:proofErr w:type="spellStart"/>
      <w:r w:rsidRPr="00902891">
        <w:rPr>
          <w:sz w:val="22"/>
          <w:szCs w:val="22"/>
          <w:lang w:val="en-US"/>
        </w:rPr>
        <w:t>nalog</w:t>
      </w:r>
      <w:proofErr w:type="spellEnd"/>
      <w:r w:rsidRPr="00902891">
        <w:rPr>
          <w:sz w:val="22"/>
          <w:szCs w:val="22"/>
        </w:rPr>
        <w:t>.</w:t>
      </w:r>
      <w:proofErr w:type="spellStart"/>
      <w:r w:rsidRPr="00902891">
        <w:rPr>
          <w:sz w:val="22"/>
          <w:szCs w:val="22"/>
          <w:lang w:val="en-US"/>
        </w:rPr>
        <w:t>ru</w:t>
      </w:r>
      <w:proofErr w:type="spellEnd"/>
      <w:r w:rsidRPr="00902891">
        <w:rPr>
          <w:sz w:val="22"/>
          <w:szCs w:val="22"/>
        </w:rPr>
        <w:t xml:space="preserve">, в лице начальника Инспекции </w:t>
      </w:r>
      <w:proofErr w:type="spellStart"/>
      <w:r w:rsidRPr="00902891">
        <w:rPr>
          <w:sz w:val="22"/>
          <w:szCs w:val="22"/>
        </w:rPr>
        <w:t>Алаторцевой</w:t>
      </w:r>
      <w:proofErr w:type="spellEnd"/>
      <w:r w:rsidRPr="00902891">
        <w:rPr>
          <w:sz w:val="22"/>
          <w:szCs w:val="22"/>
        </w:rPr>
        <w:t xml:space="preserve"> Л.А., действующего на основании </w:t>
      </w:r>
      <w:r w:rsidRPr="00902891">
        <w:rPr>
          <w:bCs/>
          <w:sz w:val="22"/>
          <w:szCs w:val="22"/>
        </w:rPr>
        <w:t xml:space="preserve">Положения о Межрайонной Инспекции Федеральной налоговой службы № 7 по Краснодарскому краю от 20 мая 2019 </w:t>
      </w:r>
      <w:r w:rsidRPr="00902891">
        <w:rPr>
          <w:sz w:val="22"/>
          <w:szCs w:val="22"/>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p w:rsidR="00370B00" w:rsidRPr="00902891" w:rsidRDefault="00370B00" w:rsidP="00370B00">
      <w:pPr>
        <w:jc w:val="both"/>
        <w:rPr>
          <w:sz w:val="8"/>
          <w:szCs w:val="8"/>
        </w:rPr>
      </w:pPr>
    </w:p>
    <w:tbl>
      <w:tblPr>
        <w:tblW w:w="8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526"/>
        <w:gridCol w:w="1413"/>
        <w:gridCol w:w="2310"/>
        <w:gridCol w:w="926"/>
      </w:tblGrid>
      <w:tr w:rsidR="00370B00" w:rsidRPr="00902891" w:rsidTr="00B93791">
        <w:tc>
          <w:tcPr>
            <w:tcW w:w="1931" w:type="dxa"/>
            <w:vAlign w:val="center"/>
          </w:tcPr>
          <w:p w:rsidR="00370B00" w:rsidRPr="00902891" w:rsidRDefault="00370B00" w:rsidP="00B93791">
            <w:pPr>
              <w:jc w:val="center"/>
              <w:rPr>
                <w:sz w:val="18"/>
                <w:szCs w:val="18"/>
              </w:rPr>
            </w:pPr>
            <w:r w:rsidRPr="00902891">
              <w:rPr>
                <w:sz w:val="18"/>
                <w:szCs w:val="18"/>
              </w:rPr>
              <w:t>Наименование отдела</w:t>
            </w:r>
          </w:p>
        </w:tc>
        <w:tc>
          <w:tcPr>
            <w:tcW w:w="1526" w:type="dxa"/>
            <w:vAlign w:val="center"/>
          </w:tcPr>
          <w:p w:rsidR="00370B00" w:rsidRPr="00902891" w:rsidRDefault="00370B00" w:rsidP="00B93791">
            <w:pPr>
              <w:jc w:val="center"/>
              <w:rPr>
                <w:sz w:val="18"/>
                <w:szCs w:val="18"/>
              </w:rPr>
            </w:pPr>
            <w:r w:rsidRPr="00902891">
              <w:rPr>
                <w:sz w:val="18"/>
                <w:szCs w:val="18"/>
              </w:rPr>
              <w:t>Наименование должности</w:t>
            </w:r>
          </w:p>
        </w:tc>
        <w:tc>
          <w:tcPr>
            <w:tcW w:w="1413" w:type="dxa"/>
            <w:vAlign w:val="center"/>
          </w:tcPr>
          <w:p w:rsidR="00370B00" w:rsidRPr="00902891" w:rsidRDefault="00370B00" w:rsidP="00B93791">
            <w:pPr>
              <w:jc w:val="center"/>
              <w:rPr>
                <w:sz w:val="18"/>
                <w:szCs w:val="18"/>
              </w:rPr>
            </w:pPr>
            <w:r w:rsidRPr="00902891">
              <w:rPr>
                <w:sz w:val="18"/>
                <w:szCs w:val="18"/>
              </w:rPr>
              <w:t xml:space="preserve">Группа; </w:t>
            </w:r>
          </w:p>
          <w:p w:rsidR="00370B00" w:rsidRPr="00902891" w:rsidRDefault="00370B00" w:rsidP="00B93791">
            <w:pPr>
              <w:jc w:val="center"/>
              <w:rPr>
                <w:sz w:val="18"/>
                <w:szCs w:val="18"/>
              </w:rPr>
            </w:pPr>
            <w:r w:rsidRPr="00902891">
              <w:rPr>
                <w:sz w:val="18"/>
                <w:szCs w:val="18"/>
              </w:rPr>
              <w:t xml:space="preserve">Категория </w:t>
            </w:r>
          </w:p>
          <w:p w:rsidR="00370B00" w:rsidRPr="00902891" w:rsidRDefault="00370B00" w:rsidP="00B93791">
            <w:pPr>
              <w:jc w:val="center"/>
              <w:rPr>
                <w:sz w:val="18"/>
                <w:szCs w:val="18"/>
              </w:rPr>
            </w:pPr>
            <w:r w:rsidRPr="00902891">
              <w:rPr>
                <w:sz w:val="18"/>
                <w:szCs w:val="18"/>
              </w:rPr>
              <w:t>должностей</w:t>
            </w:r>
          </w:p>
        </w:tc>
        <w:tc>
          <w:tcPr>
            <w:tcW w:w="2310" w:type="dxa"/>
          </w:tcPr>
          <w:p w:rsidR="00370B00" w:rsidRPr="00902891" w:rsidRDefault="00370B00" w:rsidP="00B93791">
            <w:pPr>
              <w:pStyle w:val="ConsPlusNonformat"/>
              <w:jc w:val="center"/>
              <w:rPr>
                <w:rFonts w:ascii="Times New Roman" w:hAnsi="Times New Roman" w:cs="Times New Roman"/>
                <w:bCs/>
                <w:sz w:val="18"/>
                <w:szCs w:val="18"/>
              </w:rPr>
            </w:pPr>
            <w:r w:rsidRPr="00902891">
              <w:rPr>
                <w:rFonts w:ascii="Times New Roman" w:hAnsi="Times New Roman" w:cs="Times New Roman"/>
                <w:bCs/>
                <w:sz w:val="18"/>
                <w:szCs w:val="18"/>
              </w:rPr>
              <w:t xml:space="preserve">Квалификационные требования к уровню образования, </w:t>
            </w:r>
          </w:p>
          <w:p w:rsidR="00370B00" w:rsidRPr="00902891" w:rsidRDefault="00370B00" w:rsidP="00B93791">
            <w:pPr>
              <w:pStyle w:val="ConsPlusNonformat"/>
              <w:jc w:val="center"/>
              <w:rPr>
                <w:sz w:val="18"/>
                <w:szCs w:val="18"/>
              </w:rPr>
            </w:pPr>
            <w:r w:rsidRPr="00902891">
              <w:rPr>
                <w:rFonts w:ascii="Times New Roman" w:hAnsi="Times New Roman" w:cs="Times New Roman"/>
                <w:bCs/>
                <w:sz w:val="18"/>
                <w:szCs w:val="18"/>
              </w:rPr>
              <w:t xml:space="preserve">    стажу работы  *</w:t>
            </w:r>
          </w:p>
        </w:tc>
        <w:tc>
          <w:tcPr>
            <w:tcW w:w="926" w:type="dxa"/>
            <w:vAlign w:val="center"/>
          </w:tcPr>
          <w:p w:rsidR="00370B00" w:rsidRPr="00902891" w:rsidRDefault="00370B00" w:rsidP="00B93791">
            <w:pPr>
              <w:jc w:val="center"/>
              <w:rPr>
                <w:sz w:val="18"/>
                <w:szCs w:val="18"/>
              </w:rPr>
            </w:pPr>
            <w:r w:rsidRPr="00902891">
              <w:rPr>
                <w:sz w:val="18"/>
                <w:szCs w:val="18"/>
              </w:rPr>
              <w:t>Кол-во вакансий</w:t>
            </w:r>
          </w:p>
        </w:tc>
      </w:tr>
      <w:tr w:rsidR="00370B00" w:rsidRPr="00902891" w:rsidTr="00B93791">
        <w:tc>
          <w:tcPr>
            <w:tcW w:w="1931" w:type="dxa"/>
            <w:vAlign w:val="center"/>
          </w:tcPr>
          <w:p w:rsidR="00370B00" w:rsidRPr="00902891" w:rsidRDefault="00370B00" w:rsidP="00B93791">
            <w:pPr>
              <w:rPr>
                <w:sz w:val="18"/>
                <w:szCs w:val="18"/>
              </w:rPr>
            </w:pPr>
            <w:r>
              <w:rPr>
                <w:sz w:val="18"/>
                <w:szCs w:val="18"/>
              </w:rPr>
              <w:t>Отдел камеральных проверок №2</w:t>
            </w:r>
          </w:p>
        </w:tc>
        <w:tc>
          <w:tcPr>
            <w:tcW w:w="1526" w:type="dxa"/>
            <w:vAlign w:val="center"/>
          </w:tcPr>
          <w:p w:rsidR="00370B00" w:rsidRPr="00902891" w:rsidRDefault="00370B00" w:rsidP="00B93791">
            <w:pPr>
              <w:ind w:right="-66"/>
              <w:rPr>
                <w:sz w:val="18"/>
                <w:szCs w:val="18"/>
              </w:rPr>
            </w:pPr>
            <w:r w:rsidRPr="00902891">
              <w:rPr>
                <w:sz w:val="18"/>
                <w:szCs w:val="18"/>
              </w:rPr>
              <w:t>Главный государственный налоговый инспектор</w:t>
            </w:r>
          </w:p>
        </w:tc>
        <w:tc>
          <w:tcPr>
            <w:tcW w:w="1413" w:type="dxa"/>
          </w:tcPr>
          <w:p w:rsidR="00370B00" w:rsidRPr="00902891" w:rsidRDefault="00370B00" w:rsidP="00B93791">
            <w:pPr>
              <w:widowControl w:val="0"/>
              <w:suppressAutoHyphens/>
              <w:rPr>
                <w:sz w:val="18"/>
                <w:szCs w:val="18"/>
              </w:rPr>
            </w:pPr>
            <w:r w:rsidRPr="00902891">
              <w:rPr>
                <w:sz w:val="18"/>
                <w:szCs w:val="18"/>
              </w:rPr>
              <w:t>Ведущая группа должностей,</w:t>
            </w:r>
          </w:p>
          <w:p w:rsidR="00370B00" w:rsidRPr="00902891" w:rsidRDefault="00370B00" w:rsidP="00B93791">
            <w:pPr>
              <w:widowControl w:val="0"/>
              <w:suppressAutoHyphens/>
              <w:rPr>
                <w:sz w:val="18"/>
                <w:szCs w:val="18"/>
              </w:rPr>
            </w:pPr>
            <w:r w:rsidRPr="00902891">
              <w:rPr>
                <w:sz w:val="18"/>
                <w:szCs w:val="18"/>
              </w:rPr>
              <w:t xml:space="preserve"> категория </w:t>
            </w:r>
          </w:p>
          <w:p w:rsidR="00370B00" w:rsidRPr="00902891" w:rsidRDefault="00370B00" w:rsidP="00B93791">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370B00" w:rsidRPr="00902891" w:rsidRDefault="00370B00" w:rsidP="00B93791">
            <w:pPr>
              <w:widowControl w:val="0"/>
              <w:rPr>
                <w:sz w:val="18"/>
                <w:szCs w:val="18"/>
              </w:rPr>
            </w:pPr>
            <w:r w:rsidRPr="00902891">
              <w:rPr>
                <w:sz w:val="18"/>
                <w:szCs w:val="18"/>
              </w:rPr>
              <w:t xml:space="preserve">Высшее образование не ниже уровня </w:t>
            </w:r>
            <w:proofErr w:type="spellStart"/>
            <w:r w:rsidRPr="00902891">
              <w:rPr>
                <w:sz w:val="18"/>
                <w:szCs w:val="18"/>
              </w:rPr>
              <w:t>бакалавриата</w:t>
            </w:r>
            <w:proofErr w:type="spellEnd"/>
            <w:r w:rsidRPr="00902891">
              <w:rPr>
                <w:sz w:val="18"/>
                <w:szCs w:val="18"/>
              </w:rPr>
              <w:t>;</w:t>
            </w:r>
          </w:p>
          <w:p w:rsidR="00370B00" w:rsidRPr="00902891" w:rsidRDefault="00370B00" w:rsidP="00B93791">
            <w:pPr>
              <w:widowControl w:val="0"/>
              <w:rPr>
                <w:sz w:val="24"/>
                <w:szCs w:val="24"/>
              </w:rPr>
            </w:pPr>
            <w:r w:rsidRPr="00902891">
              <w:rPr>
                <w:sz w:val="18"/>
                <w:szCs w:val="18"/>
              </w:rPr>
              <w:t>без предъявления  требований к стажу работы</w:t>
            </w:r>
          </w:p>
        </w:tc>
        <w:tc>
          <w:tcPr>
            <w:tcW w:w="926" w:type="dxa"/>
            <w:vAlign w:val="center"/>
          </w:tcPr>
          <w:p w:rsidR="00370B00" w:rsidRPr="00902891" w:rsidRDefault="00370B00" w:rsidP="00B93791">
            <w:pPr>
              <w:widowControl w:val="0"/>
              <w:jc w:val="center"/>
              <w:rPr>
                <w:sz w:val="18"/>
                <w:szCs w:val="18"/>
              </w:rPr>
            </w:pPr>
            <w:r w:rsidRPr="00902891">
              <w:rPr>
                <w:sz w:val="18"/>
                <w:szCs w:val="18"/>
              </w:rPr>
              <w:t>1</w:t>
            </w:r>
          </w:p>
        </w:tc>
      </w:tr>
      <w:tr w:rsidR="00370B00" w:rsidRPr="00902891" w:rsidTr="00B93791">
        <w:tc>
          <w:tcPr>
            <w:tcW w:w="1931" w:type="dxa"/>
            <w:vAlign w:val="center"/>
          </w:tcPr>
          <w:p w:rsidR="00370B00" w:rsidRPr="00902891" w:rsidRDefault="00370B00" w:rsidP="00B93791">
            <w:pPr>
              <w:ind w:right="-66"/>
              <w:rPr>
                <w:sz w:val="18"/>
                <w:szCs w:val="18"/>
              </w:rPr>
            </w:pPr>
            <w:r>
              <w:rPr>
                <w:sz w:val="18"/>
                <w:szCs w:val="18"/>
              </w:rPr>
              <w:t>Отдел камеральных проверок №5</w:t>
            </w:r>
          </w:p>
        </w:tc>
        <w:tc>
          <w:tcPr>
            <w:tcW w:w="1526" w:type="dxa"/>
            <w:vAlign w:val="center"/>
          </w:tcPr>
          <w:p w:rsidR="00370B00" w:rsidRPr="00902891" w:rsidRDefault="00370B00" w:rsidP="00B93791">
            <w:pPr>
              <w:ind w:right="-66"/>
              <w:rPr>
                <w:sz w:val="18"/>
                <w:szCs w:val="18"/>
              </w:rPr>
            </w:pPr>
            <w:r w:rsidRPr="00902891">
              <w:rPr>
                <w:sz w:val="18"/>
                <w:szCs w:val="18"/>
              </w:rPr>
              <w:t>Главный государственный налоговый инспектор</w:t>
            </w:r>
          </w:p>
        </w:tc>
        <w:tc>
          <w:tcPr>
            <w:tcW w:w="1413" w:type="dxa"/>
          </w:tcPr>
          <w:p w:rsidR="00370B00" w:rsidRPr="00902891" w:rsidRDefault="00370B00" w:rsidP="00B93791">
            <w:pPr>
              <w:widowControl w:val="0"/>
              <w:suppressAutoHyphens/>
              <w:rPr>
                <w:sz w:val="18"/>
                <w:szCs w:val="18"/>
              </w:rPr>
            </w:pPr>
            <w:r w:rsidRPr="00902891">
              <w:rPr>
                <w:sz w:val="18"/>
                <w:szCs w:val="18"/>
              </w:rPr>
              <w:t>Ведущая группа должностей,</w:t>
            </w:r>
          </w:p>
          <w:p w:rsidR="00370B00" w:rsidRPr="00902891" w:rsidRDefault="00370B00" w:rsidP="00B93791">
            <w:pPr>
              <w:widowControl w:val="0"/>
              <w:suppressAutoHyphens/>
              <w:rPr>
                <w:sz w:val="18"/>
                <w:szCs w:val="18"/>
              </w:rPr>
            </w:pPr>
            <w:r w:rsidRPr="00902891">
              <w:rPr>
                <w:sz w:val="18"/>
                <w:szCs w:val="18"/>
              </w:rPr>
              <w:t xml:space="preserve"> категория </w:t>
            </w:r>
          </w:p>
          <w:p w:rsidR="00370B00" w:rsidRPr="00902891" w:rsidRDefault="00370B00" w:rsidP="00B93791">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370B00" w:rsidRPr="00902891" w:rsidRDefault="00370B00" w:rsidP="00B93791">
            <w:pPr>
              <w:widowControl w:val="0"/>
              <w:rPr>
                <w:sz w:val="18"/>
                <w:szCs w:val="18"/>
              </w:rPr>
            </w:pPr>
            <w:r w:rsidRPr="00902891">
              <w:rPr>
                <w:sz w:val="18"/>
                <w:szCs w:val="18"/>
              </w:rPr>
              <w:t xml:space="preserve">Высшее образование не ниже уровня </w:t>
            </w:r>
            <w:proofErr w:type="spellStart"/>
            <w:r w:rsidRPr="00902891">
              <w:rPr>
                <w:sz w:val="18"/>
                <w:szCs w:val="18"/>
              </w:rPr>
              <w:t>бакалавриата</w:t>
            </w:r>
            <w:proofErr w:type="spellEnd"/>
            <w:r w:rsidRPr="00902891">
              <w:rPr>
                <w:sz w:val="18"/>
                <w:szCs w:val="18"/>
              </w:rPr>
              <w:t>;</w:t>
            </w:r>
          </w:p>
          <w:p w:rsidR="00370B00" w:rsidRPr="00902891" w:rsidRDefault="00370B00" w:rsidP="00B93791">
            <w:pPr>
              <w:widowControl w:val="0"/>
              <w:rPr>
                <w:sz w:val="24"/>
                <w:szCs w:val="24"/>
              </w:rPr>
            </w:pPr>
            <w:r w:rsidRPr="00902891">
              <w:rPr>
                <w:sz w:val="18"/>
                <w:szCs w:val="18"/>
              </w:rPr>
              <w:t>без предъявления  требований к стажу работы</w:t>
            </w:r>
          </w:p>
        </w:tc>
        <w:tc>
          <w:tcPr>
            <w:tcW w:w="926" w:type="dxa"/>
            <w:vAlign w:val="center"/>
          </w:tcPr>
          <w:p w:rsidR="00370B00" w:rsidRPr="00902891" w:rsidRDefault="00370B00" w:rsidP="00B93791">
            <w:pPr>
              <w:widowControl w:val="0"/>
              <w:jc w:val="center"/>
              <w:rPr>
                <w:sz w:val="18"/>
                <w:szCs w:val="18"/>
              </w:rPr>
            </w:pPr>
            <w:r w:rsidRPr="00902891">
              <w:rPr>
                <w:sz w:val="18"/>
                <w:szCs w:val="18"/>
              </w:rPr>
              <w:t>1</w:t>
            </w:r>
          </w:p>
        </w:tc>
      </w:tr>
    </w:tbl>
    <w:p w:rsidR="00370B00" w:rsidRPr="002C0066" w:rsidRDefault="00370B00" w:rsidP="00370B00">
      <w:pPr>
        <w:jc w:val="both"/>
        <w:rPr>
          <w:sz w:val="8"/>
          <w:szCs w:val="8"/>
        </w:rPr>
      </w:pPr>
    </w:p>
    <w:p w:rsidR="00370B00" w:rsidRDefault="00370B00" w:rsidP="00370B00">
      <w:pPr>
        <w:autoSpaceDE w:val="0"/>
        <w:autoSpaceDN w:val="0"/>
        <w:adjustRightInd w:val="0"/>
        <w:ind w:firstLine="540"/>
        <w:jc w:val="both"/>
        <w:rPr>
          <w:sz w:val="22"/>
          <w:szCs w:val="22"/>
        </w:rPr>
      </w:pPr>
      <w:r w:rsidRPr="00902891">
        <w:rPr>
          <w:sz w:val="22"/>
          <w:szCs w:val="22"/>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w:t>
      </w:r>
      <w:proofErr w:type="gramStart"/>
      <w:r w:rsidRPr="00902891">
        <w:rPr>
          <w:sz w:val="22"/>
          <w:szCs w:val="22"/>
        </w:rPr>
        <w:t>на</w:t>
      </w:r>
      <w:proofErr w:type="gramEnd"/>
      <w:r w:rsidRPr="00902891">
        <w:rPr>
          <w:sz w:val="22"/>
          <w:szCs w:val="22"/>
        </w:rPr>
        <w:t xml:space="preserve"> </w:t>
      </w:r>
    </w:p>
    <w:p w:rsidR="00370B00" w:rsidRPr="00902891" w:rsidRDefault="00370B00" w:rsidP="00370B00">
      <w:pPr>
        <w:autoSpaceDE w:val="0"/>
        <w:autoSpaceDN w:val="0"/>
        <w:adjustRightInd w:val="0"/>
        <w:jc w:val="both"/>
        <w:rPr>
          <w:sz w:val="22"/>
          <w:szCs w:val="22"/>
        </w:rPr>
      </w:pPr>
      <w:proofErr w:type="gramStart"/>
      <w:r w:rsidRPr="00902891">
        <w:rPr>
          <w:sz w:val="22"/>
          <w:szCs w:val="22"/>
        </w:rPr>
        <w:t>сайте</w:t>
      </w:r>
      <w:proofErr w:type="gramEnd"/>
      <w:r w:rsidRPr="00902891">
        <w:rPr>
          <w:sz w:val="22"/>
          <w:szCs w:val="22"/>
        </w:rPr>
        <w:t xml:space="preserve"> Минтруда (</w:t>
      </w:r>
      <w:hyperlink r:id="rId5" w:history="1">
        <w:r w:rsidRPr="00902891">
          <w:rPr>
            <w:color w:val="0000FF"/>
            <w:sz w:val="22"/>
            <w:szCs w:val="22"/>
            <w:u w:val="single"/>
            <w:lang w:val="en-US"/>
          </w:rPr>
          <w:t>http</w:t>
        </w:r>
        <w:r w:rsidRPr="00902891">
          <w:rPr>
            <w:color w:val="0000FF"/>
            <w:sz w:val="22"/>
            <w:szCs w:val="22"/>
            <w:u w:val="single"/>
          </w:rPr>
          <w:t>://</w:t>
        </w:r>
        <w:r w:rsidRPr="00902891">
          <w:rPr>
            <w:color w:val="0000FF"/>
            <w:sz w:val="22"/>
            <w:szCs w:val="22"/>
            <w:u w:val="single"/>
            <w:lang w:val="en-US"/>
          </w:rPr>
          <w:t>www</w:t>
        </w:r>
        <w:r w:rsidRPr="00902891">
          <w:rPr>
            <w:color w:val="0000FF"/>
            <w:sz w:val="22"/>
            <w:szCs w:val="22"/>
            <w:u w:val="single"/>
          </w:rPr>
          <w:t>.</w:t>
        </w:r>
        <w:proofErr w:type="spellStart"/>
        <w:r w:rsidRPr="00902891">
          <w:rPr>
            <w:color w:val="0000FF"/>
            <w:sz w:val="22"/>
            <w:szCs w:val="22"/>
            <w:u w:val="single"/>
            <w:lang w:val="en-US"/>
          </w:rPr>
          <w:t>rosmintrud</w:t>
        </w:r>
        <w:proofErr w:type="spellEnd"/>
        <w:r w:rsidRPr="00902891">
          <w:rPr>
            <w:color w:val="0000FF"/>
            <w:sz w:val="22"/>
            <w:szCs w:val="22"/>
            <w:u w:val="single"/>
          </w:rPr>
          <w:t>.</w:t>
        </w:r>
        <w:proofErr w:type="spellStart"/>
        <w:r w:rsidRPr="00902891">
          <w:rPr>
            <w:color w:val="0000FF"/>
            <w:sz w:val="22"/>
            <w:szCs w:val="22"/>
            <w:u w:val="single"/>
            <w:lang w:val="en-US"/>
          </w:rPr>
          <w:t>ru</w:t>
        </w:r>
        <w:proofErr w:type="spellEnd"/>
        <w:r w:rsidRPr="00902891">
          <w:rPr>
            <w:color w:val="0000FF"/>
            <w:sz w:val="22"/>
            <w:szCs w:val="22"/>
            <w:u w:val="single"/>
          </w:rPr>
          <w:t>/</w:t>
        </w:r>
        <w:r w:rsidRPr="00902891">
          <w:rPr>
            <w:color w:val="0000FF"/>
            <w:sz w:val="22"/>
            <w:szCs w:val="22"/>
            <w:u w:val="single"/>
            <w:lang w:val="en-US"/>
          </w:rPr>
          <w:t>ministry</w:t>
        </w:r>
        <w:r w:rsidRPr="00902891">
          <w:rPr>
            <w:color w:val="0000FF"/>
            <w:sz w:val="22"/>
            <w:szCs w:val="22"/>
            <w:u w:val="single"/>
          </w:rPr>
          <w:t>/</w:t>
        </w:r>
        <w:proofErr w:type="spellStart"/>
        <w:r w:rsidRPr="00902891">
          <w:rPr>
            <w:color w:val="0000FF"/>
            <w:sz w:val="22"/>
            <w:szCs w:val="22"/>
            <w:u w:val="single"/>
            <w:lang w:val="en-US"/>
          </w:rPr>
          <w:t>programms</w:t>
        </w:r>
        <w:proofErr w:type="spellEnd"/>
        <w:r w:rsidRPr="00902891">
          <w:rPr>
            <w:color w:val="0000FF"/>
            <w:sz w:val="22"/>
            <w:szCs w:val="22"/>
            <w:u w:val="single"/>
          </w:rPr>
          <w:t>/</w:t>
        </w:r>
        <w:proofErr w:type="spellStart"/>
        <w:r w:rsidRPr="00902891">
          <w:rPr>
            <w:color w:val="0000FF"/>
            <w:sz w:val="22"/>
            <w:szCs w:val="22"/>
            <w:u w:val="single"/>
            <w:lang w:val="en-US"/>
          </w:rPr>
          <w:t>gossluzhba</w:t>
        </w:r>
        <w:proofErr w:type="spellEnd"/>
        <w:r w:rsidRPr="00902891">
          <w:rPr>
            <w:color w:val="0000FF"/>
            <w:sz w:val="22"/>
            <w:szCs w:val="22"/>
            <w:u w:val="single"/>
          </w:rPr>
          <w:t>/16/1</w:t>
        </w:r>
      </w:hyperlink>
      <w:r w:rsidRPr="00902891">
        <w:rPr>
          <w:sz w:val="22"/>
          <w:szCs w:val="22"/>
        </w:rPr>
        <w:t>).</w:t>
      </w:r>
    </w:p>
    <w:p w:rsidR="00370B00" w:rsidRPr="00902891" w:rsidRDefault="00370B00" w:rsidP="00370B00">
      <w:pPr>
        <w:autoSpaceDE w:val="0"/>
        <w:autoSpaceDN w:val="0"/>
        <w:adjustRightInd w:val="0"/>
        <w:ind w:firstLine="540"/>
        <w:jc w:val="both"/>
        <w:rPr>
          <w:sz w:val="22"/>
          <w:szCs w:val="22"/>
        </w:rPr>
      </w:pPr>
      <w:r w:rsidRPr="00902891">
        <w:rPr>
          <w:sz w:val="22"/>
          <w:szCs w:val="22"/>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370B00" w:rsidRPr="002C0066" w:rsidRDefault="00370B00" w:rsidP="00370B00">
      <w:pPr>
        <w:jc w:val="both"/>
        <w:rPr>
          <w:sz w:val="8"/>
          <w:szCs w:val="8"/>
        </w:rPr>
      </w:pPr>
    </w:p>
    <w:tbl>
      <w:tblPr>
        <w:tblW w:w="8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6"/>
      </w:tblGrid>
      <w:tr w:rsidR="00370B00" w:rsidRPr="00902891" w:rsidTr="00B93791">
        <w:trPr>
          <w:trHeight w:val="1849"/>
        </w:trPr>
        <w:tc>
          <w:tcPr>
            <w:tcW w:w="8006" w:type="dxa"/>
          </w:tcPr>
          <w:p w:rsidR="00370B00" w:rsidRPr="00902891" w:rsidRDefault="00370B00" w:rsidP="00B93791">
            <w:pPr>
              <w:jc w:val="center"/>
              <w:rPr>
                <w:b/>
                <w:sz w:val="22"/>
                <w:szCs w:val="22"/>
              </w:rPr>
            </w:pPr>
            <w:r w:rsidRPr="00902891">
              <w:rPr>
                <w:b/>
                <w:sz w:val="22"/>
                <w:szCs w:val="22"/>
              </w:rPr>
              <w:t>Отдельные положения должностного регламента</w:t>
            </w:r>
          </w:p>
          <w:p w:rsidR="00370B00" w:rsidRPr="00902891" w:rsidRDefault="00370B00" w:rsidP="00B93791">
            <w:pPr>
              <w:jc w:val="center"/>
              <w:rPr>
                <w:b/>
                <w:sz w:val="22"/>
                <w:szCs w:val="22"/>
              </w:rPr>
            </w:pPr>
            <w:r w:rsidRPr="00902891">
              <w:rPr>
                <w:b/>
                <w:sz w:val="22"/>
                <w:szCs w:val="22"/>
              </w:rPr>
              <w:t xml:space="preserve">главного государственного налогового инспектора </w:t>
            </w:r>
          </w:p>
          <w:p w:rsidR="00370B00" w:rsidRPr="00902891" w:rsidRDefault="00370B00" w:rsidP="00B93791">
            <w:pPr>
              <w:jc w:val="center"/>
              <w:rPr>
                <w:sz w:val="22"/>
                <w:szCs w:val="22"/>
              </w:rPr>
            </w:pPr>
            <w:r>
              <w:rPr>
                <w:b/>
                <w:sz w:val="22"/>
                <w:szCs w:val="22"/>
              </w:rPr>
              <w:t>отдела камеральных проверок №2</w:t>
            </w:r>
          </w:p>
          <w:p w:rsidR="00370B00" w:rsidRPr="002C0066" w:rsidRDefault="00370B00" w:rsidP="00B93791">
            <w:pPr>
              <w:jc w:val="center"/>
              <w:rPr>
                <w:sz w:val="8"/>
                <w:szCs w:val="8"/>
              </w:rPr>
            </w:pPr>
          </w:p>
          <w:p w:rsidR="00370B00" w:rsidRPr="0048385C" w:rsidRDefault="00370B00" w:rsidP="00B93791">
            <w:pPr>
              <w:widowControl w:val="0"/>
              <w:ind w:firstLine="709"/>
              <w:jc w:val="both"/>
              <w:rPr>
                <w:sz w:val="22"/>
                <w:szCs w:val="22"/>
              </w:rPr>
            </w:pPr>
            <w:r w:rsidRPr="0048385C">
              <w:rPr>
                <w:sz w:val="22"/>
                <w:szCs w:val="22"/>
              </w:rPr>
              <w:t xml:space="preserve">В целях реализации задач и функций, возложенных на Инспекцию, главный государственный налоговый инспектор отдела камеральных проверок №2, </w:t>
            </w:r>
            <w:r w:rsidRPr="0048385C">
              <w:rPr>
                <w:color w:val="000000"/>
                <w:sz w:val="22"/>
                <w:szCs w:val="22"/>
              </w:rPr>
              <w:t>в рамках компетенции Отдела</w:t>
            </w:r>
            <w:r w:rsidRPr="0048385C">
              <w:rPr>
                <w:sz w:val="22"/>
                <w:szCs w:val="22"/>
              </w:rPr>
              <w:t xml:space="preserve"> обязан:</w:t>
            </w:r>
          </w:p>
          <w:p w:rsidR="00370B00" w:rsidRPr="0048385C" w:rsidRDefault="00370B00" w:rsidP="00B93791">
            <w:pPr>
              <w:ind w:firstLine="708"/>
              <w:jc w:val="both"/>
              <w:rPr>
                <w:color w:val="000000"/>
                <w:sz w:val="22"/>
                <w:szCs w:val="22"/>
              </w:rPr>
            </w:pPr>
            <w:r w:rsidRPr="0048385C">
              <w:rPr>
                <w:bCs/>
                <w:iCs/>
                <w:sz w:val="22"/>
                <w:szCs w:val="22"/>
              </w:rPr>
              <w:t xml:space="preserve">- осуществлять </w:t>
            </w:r>
            <w:proofErr w:type="gramStart"/>
            <w:r w:rsidRPr="0048385C">
              <w:rPr>
                <w:bCs/>
                <w:iCs/>
                <w:sz w:val="22"/>
                <w:szCs w:val="22"/>
              </w:rPr>
              <w:t>контроль за</w:t>
            </w:r>
            <w:proofErr w:type="gramEnd"/>
            <w:r w:rsidRPr="0048385C">
              <w:rPr>
                <w:bCs/>
                <w:iCs/>
                <w:sz w:val="22"/>
                <w:szCs w:val="22"/>
              </w:rPr>
              <w:t xml:space="preserve"> исчислением и уплатой страховых взносов за отчетные (расчетные) периоды в порядке, установленном Налоговым кодексом Российской Федерации, а именно проведение камеральных проверок единого расчета по страховым взносам по форме, утвержденной ФНС; </w:t>
            </w:r>
            <w:r w:rsidRPr="0048385C">
              <w:rPr>
                <w:color w:val="000000"/>
                <w:sz w:val="22"/>
                <w:szCs w:val="22"/>
              </w:rPr>
              <w:t xml:space="preserve"> </w:t>
            </w:r>
          </w:p>
          <w:p w:rsidR="00370B00" w:rsidRPr="0048385C" w:rsidRDefault="00370B00" w:rsidP="00B93791">
            <w:pPr>
              <w:ind w:firstLine="708"/>
              <w:jc w:val="both"/>
              <w:rPr>
                <w:sz w:val="22"/>
                <w:szCs w:val="22"/>
              </w:rPr>
            </w:pPr>
            <w:r w:rsidRPr="0048385C">
              <w:rPr>
                <w:sz w:val="22"/>
                <w:szCs w:val="22"/>
              </w:rPr>
              <w:t>- проведение и оформление результатов камеральной проверки деклараций по налогу на прибыль организаций, по налогу на имущество организаций и транспортному налогу организаций, по земельному налогу, по ЕНВД, по УСН, 6-НДФЛ, РСВ;</w:t>
            </w:r>
          </w:p>
          <w:p w:rsidR="00370B00" w:rsidRPr="0048385C" w:rsidRDefault="00370B00" w:rsidP="00B93791">
            <w:pPr>
              <w:pStyle w:val="a6"/>
              <w:ind w:firstLine="708"/>
              <w:jc w:val="both"/>
              <w:rPr>
                <w:b w:val="0"/>
                <w:sz w:val="22"/>
                <w:szCs w:val="22"/>
              </w:rPr>
            </w:pPr>
            <w:r w:rsidRPr="0048385C">
              <w:rPr>
                <w:b w:val="0"/>
                <w:bCs/>
                <w:iCs/>
                <w:sz w:val="22"/>
                <w:szCs w:val="22"/>
                <w:lang w:val="ru-RU"/>
              </w:rPr>
              <w:t>- инициировать</w:t>
            </w:r>
            <w:r w:rsidRPr="0048385C">
              <w:rPr>
                <w:b w:val="0"/>
                <w:bCs/>
                <w:iCs/>
                <w:sz w:val="22"/>
                <w:szCs w:val="22"/>
              </w:rPr>
              <w:t xml:space="preserve"> процедуры заслушивания налогоплательщиков на комиссиях </w:t>
            </w:r>
            <w:r w:rsidRPr="0048385C">
              <w:rPr>
                <w:b w:val="0"/>
                <w:sz w:val="22"/>
                <w:szCs w:val="22"/>
              </w:rPr>
              <w:t>по легализации объектов налогообложения.</w:t>
            </w:r>
            <w:r w:rsidRPr="0048385C">
              <w:rPr>
                <w:sz w:val="22"/>
                <w:szCs w:val="22"/>
              </w:rPr>
              <w:t xml:space="preserve"> </w:t>
            </w:r>
            <w:r w:rsidRPr="0048385C">
              <w:rPr>
                <w:b w:val="0"/>
                <w:sz w:val="22"/>
                <w:szCs w:val="22"/>
              </w:rPr>
              <w:t>Подготовка ответов на поступившие в отдел обращения, документы и материалы.</w:t>
            </w:r>
          </w:p>
        </w:tc>
      </w:tr>
      <w:tr w:rsidR="00370B00" w:rsidRPr="00902891" w:rsidTr="00B93791">
        <w:tc>
          <w:tcPr>
            <w:tcW w:w="8006" w:type="dxa"/>
            <w:vAlign w:val="center"/>
          </w:tcPr>
          <w:p w:rsidR="00370B00" w:rsidRPr="002C0066" w:rsidRDefault="00370B00" w:rsidP="00B93791">
            <w:pPr>
              <w:jc w:val="center"/>
              <w:rPr>
                <w:b/>
                <w:sz w:val="8"/>
                <w:szCs w:val="8"/>
              </w:rPr>
            </w:pPr>
          </w:p>
          <w:p w:rsidR="00370B00" w:rsidRPr="00902891" w:rsidRDefault="00370B00" w:rsidP="00B93791">
            <w:pPr>
              <w:jc w:val="center"/>
              <w:rPr>
                <w:b/>
                <w:sz w:val="22"/>
                <w:szCs w:val="22"/>
              </w:rPr>
            </w:pPr>
            <w:r w:rsidRPr="00902891">
              <w:rPr>
                <w:b/>
                <w:sz w:val="22"/>
                <w:szCs w:val="22"/>
              </w:rPr>
              <w:t>Отдельные положения должностного регламента</w:t>
            </w:r>
          </w:p>
          <w:p w:rsidR="00370B00" w:rsidRPr="00902891" w:rsidRDefault="00370B00" w:rsidP="00B93791">
            <w:pPr>
              <w:jc w:val="center"/>
              <w:rPr>
                <w:b/>
                <w:sz w:val="22"/>
                <w:szCs w:val="22"/>
              </w:rPr>
            </w:pPr>
            <w:r w:rsidRPr="00902891">
              <w:rPr>
                <w:b/>
                <w:sz w:val="22"/>
                <w:szCs w:val="22"/>
              </w:rPr>
              <w:t xml:space="preserve">главного государственного налогового инспектора </w:t>
            </w:r>
          </w:p>
          <w:p w:rsidR="00370B00" w:rsidRPr="00902891" w:rsidRDefault="00370B00" w:rsidP="00B93791">
            <w:pPr>
              <w:jc w:val="center"/>
              <w:rPr>
                <w:sz w:val="22"/>
                <w:szCs w:val="22"/>
              </w:rPr>
            </w:pPr>
            <w:r>
              <w:rPr>
                <w:b/>
                <w:sz w:val="22"/>
                <w:szCs w:val="22"/>
              </w:rPr>
              <w:t>отдела камеральных проверок №5</w:t>
            </w:r>
          </w:p>
          <w:p w:rsidR="00370B00" w:rsidRPr="002C0066" w:rsidRDefault="00370B00" w:rsidP="00B93791">
            <w:pPr>
              <w:widowControl w:val="0"/>
              <w:rPr>
                <w:b/>
                <w:sz w:val="8"/>
                <w:szCs w:val="8"/>
              </w:rPr>
            </w:pPr>
          </w:p>
          <w:p w:rsidR="00370B00" w:rsidRPr="0048385C" w:rsidRDefault="00370B00" w:rsidP="00B93791">
            <w:pPr>
              <w:widowControl w:val="0"/>
              <w:ind w:firstLine="709"/>
              <w:jc w:val="both"/>
              <w:rPr>
                <w:sz w:val="22"/>
                <w:szCs w:val="22"/>
              </w:rPr>
            </w:pPr>
            <w:r w:rsidRPr="0048385C">
              <w:rPr>
                <w:sz w:val="22"/>
                <w:szCs w:val="22"/>
              </w:rPr>
              <w:t xml:space="preserve">В целях реализации задач и функций, возложенных на Инспекцию, главный государственный налоговый инспектор отдела камеральных проверок №5 </w:t>
            </w:r>
            <w:r w:rsidRPr="0048385C">
              <w:rPr>
                <w:color w:val="000000"/>
                <w:sz w:val="22"/>
                <w:szCs w:val="22"/>
              </w:rPr>
              <w:t>в рамках компетенции Отдела</w:t>
            </w:r>
            <w:r w:rsidRPr="0048385C">
              <w:rPr>
                <w:sz w:val="22"/>
                <w:szCs w:val="22"/>
              </w:rPr>
              <w:t xml:space="preserve"> обязан:</w:t>
            </w:r>
          </w:p>
          <w:p w:rsidR="00370B00" w:rsidRPr="0048385C" w:rsidRDefault="00370B00" w:rsidP="00B93791">
            <w:pPr>
              <w:ind w:firstLine="709"/>
              <w:jc w:val="both"/>
              <w:rPr>
                <w:color w:val="000000"/>
                <w:sz w:val="22"/>
                <w:szCs w:val="22"/>
              </w:rPr>
            </w:pPr>
            <w:r w:rsidRPr="0048385C">
              <w:rPr>
                <w:bCs/>
                <w:iCs/>
                <w:sz w:val="22"/>
                <w:szCs w:val="22"/>
              </w:rPr>
              <w:lastRenderedPageBreak/>
              <w:t xml:space="preserve">- осуществлять </w:t>
            </w:r>
            <w:proofErr w:type="gramStart"/>
            <w:r w:rsidRPr="0048385C">
              <w:rPr>
                <w:bCs/>
                <w:iCs/>
                <w:sz w:val="22"/>
                <w:szCs w:val="22"/>
              </w:rPr>
              <w:t>контроль за</w:t>
            </w:r>
            <w:proofErr w:type="gramEnd"/>
            <w:r w:rsidRPr="0048385C">
              <w:rPr>
                <w:bCs/>
                <w:iCs/>
                <w:sz w:val="22"/>
                <w:szCs w:val="22"/>
              </w:rPr>
              <w:t xml:space="preserve"> исчислением и уплатой страховых взносов за отчетные (расчетные) периоды в порядке, установленном НК РФ, а именно проведение камеральных проверок единого расчета по страховым взносам по форме, утвержденной ФНС;</w:t>
            </w:r>
          </w:p>
          <w:p w:rsidR="00370B00" w:rsidRPr="0048385C" w:rsidRDefault="00370B00" w:rsidP="00B93791">
            <w:pPr>
              <w:ind w:firstLine="709"/>
              <w:jc w:val="both"/>
              <w:rPr>
                <w:sz w:val="22"/>
                <w:szCs w:val="22"/>
              </w:rPr>
            </w:pPr>
            <w:r w:rsidRPr="0048385C">
              <w:rPr>
                <w:sz w:val="22"/>
                <w:szCs w:val="22"/>
              </w:rPr>
              <w:t>- осуществлять проведение и оформление результатов камеральной проверки «</w:t>
            </w:r>
            <w:r w:rsidRPr="0048385C">
              <w:rPr>
                <w:color w:val="000000"/>
                <w:sz w:val="22"/>
                <w:szCs w:val="22"/>
              </w:rPr>
              <w:t>Расчет сумм налога на доходы физических лиц, исчисленных и удержанных налоговым агентом» (Форма 6-НДФЛ)</w:t>
            </w:r>
            <w:r w:rsidRPr="0048385C">
              <w:rPr>
                <w:sz w:val="22"/>
                <w:szCs w:val="22"/>
              </w:rPr>
              <w:t>, «Расчет по страховым взносам», Сведений о доходах физических лиц (Форма 2-НДФЛ), представленных налоговыми агентами - юридическими лицами и индивидуальными предпринимателями»;</w:t>
            </w:r>
          </w:p>
          <w:p w:rsidR="00370B00" w:rsidRPr="0048385C" w:rsidRDefault="00370B00" w:rsidP="00B93791">
            <w:pPr>
              <w:pStyle w:val="a6"/>
              <w:ind w:firstLine="540"/>
              <w:jc w:val="both"/>
              <w:rPr>
                <w:b w:val="0"/>
                <w:sz w:val="22"/>
                <w:szCs w:val="22"/>
                <w:lang w:val="ru-RU"/>
              </w:rPr>
            </w:pPr>
            <w:r w:rsidRPr="0048385C">
              <w:rPr>
                <w:b w:val="0"/>
                <w:bCs/>
                <w:iCs/>
                <w:sz w:val="22"/>
                <w:szCs w:val="22"/>
                <w:lang w:val="ru-RU"/>
              </w:rPr>
              <w:t>- инициировать</w:t>
            </w:r>
            <w:r w:rsidRPr="0048385C">
              <w:rPr>
                <w:b w:val="0"/>
                <w:bCs/>
                <w:iCs/>
                <w:sz w:val="22"/>
                <w:szCs w:val="22"/>
              </w:rPr>
              <w:t xml:space="preserve"> процедуры заслушивания налогоплательщиков на комиссиях </w:t>
            </w:r>
            <w:r w:rsidRPr="0048385C">
              <w:rPr>
                <w:b w:val="0"/>
                <w:sz w:val="22"/>
                <w:szCs w:val="22"/>
              </w:rPr>
              <w:t>по легализации объектов налогообложения</w:t>
            </w:r>
            <w:r w:rsidRPr="0048385C">
              <w:rPr>
                <w:b w:val="0"/>
                <w:sz w:val="22"/>
                <w:szCs w:val="22"/>
                <w:lang w:val="ru-RU"/>
              </w:rPr>
              <w:t>;</w:t>
            </w:r>
          </w:p>
          <w:p w:rsidR="00370B00" w:rsidRPr="0048385C" w:rsidRDefault="00370B00" w:rsidP="00B93791">
            <w:pPr>
              <w:pStyle w:val="a6"/>
              <w:ind w:firstLine="540"/>
              <w:jc w:val="both"/>
              <w:rPr>
                <w:b w:val="0"/>
                <w:sz w:val="22"/>
                <w:szCs w:val="22"/>
                <w:lang w:val="ru-RU"/>
              </w:rPr>
            </w:pPr>
            <w:r w:rsidRPr="0048385C">
              <w:rPr>
                <w:b w:val="0"/>
                <w:sz w:val="22"/>
                <w:szCs w:val="22"/>
                <w:lang w:val="ru-RU"/>
              </w:rPr>
              <w:t>- подготавливать ответы</w:t>
            </w:r>
            <w:r w:rsidRPr="0048385C">
              <w:rPr>
                <w:b w:val="0"/>
                <w:sz w:val="22"/>
                <w:szCs w:val="22"/>
              </w:rPr>
              <w:t xml:space="preserve"> на поступившие в отдел обращения, документы и материалы.</w:t>
            </w:r>
          </w:p>
        </w:tc>
      </w:tr>
    </w:tbl>
    <w:p w:rsidR="00370B00" w:rsidRPr="00EB35A4" w:rsidRDefault="00370B00" w:rsidP="00370B00">
      <w:pPr>
        <w:jc w:val="both"/>
        <w:rPr>
          <w:sz w:val="8"/>
          <w:szCs w:val="8"/>
        </w:rPr>
      </w:pPr>
    </w:p>
    <w:p w:rsidR="00370B00" w:rsidRPr="00902891" w:rsidRDefault="00370B00" w:rsidP="00370B00">
      <w:pPr>
        <w:jc w:val="center"/>
        <w:rPr>
          <w:b/>
          <w:sz w:val="22"/>
          <w:szCs w:val="22"/>
        </w:rPr>
      </w:pPr>
      <w:r w:rsidRPr="00902891">
        <w:rPr>
          <w:b/>
          <w:sz w:val="22"/>
          <w:szCs w:val="22"/>
        </w:rPr>
        <w:t xml:space="preserve">Права и ответственность за неисполнение (ненадлежащее исполнение) </w:t>
      </w:r>
    </w:p>
    <w:p w:rsidR="00370B00" w:rsidRPr="00902891" w:rsidRDefault="00370B00" w:rsidP="00370B00">
      <w:pPr>
        <w:jc w:val="center"/>
        <w:rPr>
          <w:b/>
          <w:sz w:val="22"/>
          <w:szCs w:val="22"/>
        </w:rPr>
      </w:pPr>
      <w:r w:rsidRPr="00902891">
        <w:rPr>
          <w:b/>
          <w:sz w:val="22"/>
          <w:szCs w:val="22"/>
        </w:rPr>
        <w:t>должностных обязанностей государственного гражданского служащего</w:t>
      </w:r>
    </w:p>
    <w:p w:rsidR="00370B00" w:rsidRPr="00EB35A4" w:rsidRDefault="00370B00" w:rsidP="00370B00">
      <w:pPr>
        <w:jc w:val="center"/>
        <w:rPr>
          <w:b/>
          <w:sz w:val="22"/>
          <w:szCs w:val="22"/>
        </w:rPr>
      </w:pPr>
    </w:p>
    <w:p w:rsidR="00370B00" w:rsidRPr="00902891" w:rsidRDefault="00370B00" w:rsidP="00370B00">
      <w:pPr>
        <w:widowControl w:val="0"/>
        <w:ind w:firstLine="709"/>
        <w:jc w:val="both"/>
        <w:rPr>
          <w:sz w:val="22"/>
          <w:szCs w:val="22"/>
        </w:rPr>
      </w:pPr>
      <w:r w:rsidRPr="00902891">
        <w:rPr>
          <w:sz w:val="22"/>
          <w:szCs w:val="22"/>
        </w:rPr>
        <w:t>В целях исполнения возложенных должностных обязанностей государственный гражданский служащий имеет право:</w:t>
      </w:r>
    </w:p>
    <w:p w:rsidR="00370B00" w:rsidRPr="00902891" w:rsidRDefault="00370B00" w:rsidP="00370B00">
      <w:pPr>
        <w:pStyle w:val="a3"/>
        <w:spacing w:after="0"/>
        <w:ind w:firstLine="709"/>
        <w:jc w:val="both"/>
        <w:rPr>
          <w:sz w:val="22"/>
          <w:szCs w:val="22"/>
        </w:rPr>
      </w:pPr>
      <w:r w:rsidRPr="00902891">
        <w:rPr>
          <w:sz w:val="22"/>
          <w:szCs w:val="22"/>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370B00" w:rsidRPr="00902891" w:rsidRDefault="00370B00" w:rsidP="00370B00">
      <w:pPr>
        <w:pStyle w:val="a3"/>
        <w:spacing w:after="0"/>
        <w:ind w:firstLine="709"/>
        <w:jc w:val="both"/>
        <w:rPr>
          <w:sz w:val="22"/>
          <w:szCs w:val="22"/>
        </w:rPr>
      </w:pPr>
      <w:r w:rsidRPr="00902891">
        <w:rPr>
          <w:sz w:val="22"/>
          <w:szCs w:val="22"/>
        </w:rPr>
        <w:t>- на защиту своих персональных данных;</w:t>
      </w:r>
    </w:p>
    <w:p w:rsidR="00370B00" w:rsidRPr="00902891" w:rsidRDefault="00370B00" w:rsidP="00370B00">
      <w:pPr>
        <w:pStyle w:val="a3"/>
        <w:spacing w:after="0"/>
        <w:ind w:firstLine="709"/>
        <w:jc w:val="both"/>
        <w:rPr>
          <w:sz w:val="22"/>
          <w:szCs w:val="22"/>
        </w:rPr>
      </w:pPr>
      <w:r w:rsidRPr="00902891">
        <w:rPr>
          <w:sz w:val="22"/>
          <w:szCs w:val="22"/>
        </w:rPr>
        <w:t>-</w:t>
      </w:r>
      <w:r w:rsidRPr="00902891">
        <w:rPr>
          <w:sz w:val="22"/>
          <w:szCs w:val="22"/>
          <w:lang w:val="ru-RU"/>
        </w:rPr>
        <w:t xml:space="preserve"> </w:t>
      </w:r>
      <w:r w:rsidRPr="00902891">
        <w:rPr>
          <w:sz w:val="22"/>
          <w:szCs w:val="22"/>
        </w:rPr>
        <w:t>на профессиональное развитие в порядке, установленном законодательством Российской Федерации;</w:t>
      </w:r>
    </w:p>
    <w:p w:rsidR="00370B00" w:rsidRPr="00902891" w:rsidRDefault="00370B00" w:rsidP="00370B00">
      <w:pPr>
        <w:widowControl w:val="0"/>
        <w:ind w:firstLine="709"/>
        <w:jc w:val="both"/>
        <w:rPr>
          <w:sz w:val="22"/>
          <w:szCs w:val="22"/>
        </w:rPr>
      </w:pPr>
      <w:r w:rsidRPr="00902891">
        <w:rPr>
          <w:sz w:val="22"/>
          <w:szCs w:val="22"/>
        </w:rPr>
        <w:t>- знакомиться со сведениями, составляющими государственную тайну, при наличии оформленного допуска к государственной тайне.</w:t>
      </w:r>
    </w:p>
    <w:p w:rsidR="00370B00" w:rsidRPr="00902891" w:rsidRDefault="00370B00" w:rsidP="00370B00">
      <w:pPr>
        <w:ind w:firstLine="709"/>
        <w:jc w:val="both"/>
        <w:rPr>
          <w:b/>
          <w:sz w:val="22"/>
          <w:szCs w:val="22"/>
        </w:rPr>
      </w:pPr>
      <w:proofErr w:type="gramStart"/>
      <w:r w:rsidRPr="00902891">
        <w:rPr>
          <w:sz w:val="22"/>
          <w:szCs w:val="22"/>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roofErr w:type="gramEnd"/>
    </w:p>
    <w:p w:rsidR="00370B00" w:rsidRPr="00902891" w:rsidRDefault="00370B00" w:rsidP="00370B00">
      <w:pPr>
        <w:tabs>
          <w:tab w:val="left" w:pos="851"/>
          <w:tab w:val="left" w:pos="993"/>
        </w:tabs>
        <w:ind w:firstLine="709"/>
        <w:jc w:val="both"/>
        <w:rPr>
          <w:sz w:val="22"/>
          <w:szCs w:val="22"/>
        </w:rPr>
      </w:pPr>
      <w:r w:rsidRPr="00902891">
        <w:rPr>
          <w:sz w:val="22"/>
          <w:szCs w:val="22"/>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902891">
        <w:rPr>
          <w:bCs/>
          <w:sz w:val="22"/>
          <w:szCs w:val="22"/>
        </w:rPr>
        <w:t xml:space="preserve">Кроме того, </w:t>
      </w:r>
      <w:r w:rsidRPr="00902891">
        <w:rPr>
          <w:sz w:val="22"/>
          <w:szCs w:val="22"/>
        </w:rPr>
        <w:t>государственный гражданский служащий</w:t>
      </w:r>
      <w:r w:rsidRPr="00902891">
        <w:rPr>
          <w:bCs/>
          <w:sz w:val="22"/>
          <w:szCs w:val="22"/>
        </w:rPr>
        <w:t xml:space="preserve"> несет ответственность</w:t>
      </w:r>
      <w:r w:rsidRPr="00902891">
        <w:rPr>
          <w:sz w:val="22"/>
          <w:szCs w:val="22"/>
        </w:rPr>
        <w:t>:</w:t>
      </w:r>
    </w:p>
    <w:p w:rsidR="00370B00" w:rsidRPr="00902891" w:rsidRDefault="00370B00" w:rsidP="00370B00">
      <w:pPr>
        <w:tabs>
          <w:tab w:val="left" w:pos="851"/>
          <w:tab w:val="left" w:pos="993"/>
        </w:tabs>
        <w:ind w:firstLine="709"/>
        <w:jc w:val="both"/>
        <w:rPr>
          <w:sz w:val="22"/>
          <w:szCs w:val="22"/>
        </w:rPr>
      </w:pPr>
      <w:r w:rsidRPr="00902891">
        <w:rPr>
          <w:sz w:val="22"/>
          <w:szCs w:val="22"/>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70B00" w:rsidRPr="00902891" w:rsidRDefault="00370B00" w:rsidP="00370B00">
      <w:pPr>
        <w:tabs>
          <w:tab w:val="left" w:pos="851"/>
          <w:tab w:val="left" w:pos="993"/>
        </w:tabs>
        <w:ind w:firstLine="709"/>
        <w:jc w:val="both"/>
        <w:rPr>
          <w:sz w:val="22"/>
          <w:szCs w:val="22"/>
        </w:rPr>
      </w:pPr>
      <w:r w:rsidRPr="00902891">
        <w:rPr>
          <w:sz w:val="22"/>
          <w:szCs w:val="22"/>
        </w:rPr>
        <w:t>- за имущественный ущерб, причиненный по его вине;</w:t>
      </w:r>
    </w:p>
    <w:p w:rsidR="00370B00" w:rsidRPr="00902891" w:rsidRDefault="00370B00" w:rsidP="00370B00">
      <w:pPr>
        <w:tabs>
          <w:tab w:val="left" w:pos="851"/>
          <w:tab w:val="left" w:pos="993"/>
        </w:tabs>
        <w:ind w:firstLine="709"/>
        <w:jc w:val="both"/>
        <w:rPr>
          <w:sz w:val="22"/>
          <w:szCs w:val="22"/>
        </w:rPr>
      </w:pPr>
      <w:r w:rsidRPr="00902891">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370B00" w:rsidRPr="00902891" w:rsidRDefault="00370B00" w:rsidP="00370B00">
      <w:pPr>
        <w:tabs>
          <w:tab w:val="left" w:pos="851"/>
          <w:tab w:val="left" w:pos="993"/>
        </w:tabs>
        <w:ind w:firstLine="709"/>
        <w:jc w:val="both"/>
        <w:rPr>
          <w:sz w:val="22"/>
          <w:szCs w:val="22"/>
        </w:rPr>
      </w:pPr>
      <w:r w:rsidRPr="00902891">
        <w:rPr>
          <w:sz w:val="22"/>
          <w:szCs w:val="22"/>
        </w:rPr>
        <w:t>- за действие или бездействие, приведшее к нарушению прав и законных интересов граждан;</w:t>
      </w:r>
    </w:p>
    <w:p w:rsidR="00370B00" w:rsidRPr="00902891" w:rsidRDefault="00370B00" w:rsidP="00370B00">
      <w:pPr>
        <w:tabs>
          <w:tab w:val="left" w:pos="851"/>
          <w:tab w:val="left" w:pos="993"/>
        </w:tabs>
        <w:ind w:firstLine="709"/>
        <w:jc w:val="both"/>
        <w:rPr>
          <w:sz w:val="22"/>
          <w:szCs w:val="22"/>
        </w:rPr>
      </w:pPr>
      <w:r w:rsidRPr="00902891">
        <w:rPr>
          <w:sz w:val="22"/>
          <w:szCs w:val="22"/>
        </w:rPr>
        <w:t>- за несоблюдение ограничений, связанных с прохождением государственной гражданской службы;</w:t>
      </w:r>
    </w:p>
    <w:p w:rsidR="00370B00" w:rsidRPr="00902891" w:rsidRDefault="00370B00" w:rsidP="00370B00">
      <w:pPr>
        <w:tabs>
          <w:tab w:val="left" w:pos="851"/>
        </w:tabs>
        <w:ind w:firstLine="709"/>
        <w:jc w:val="both"/>
        <w:rPr>
          <w:sz w:val="22"/>
          <w:szCs w:val="22"/>
        </w:rPr>
      </w:pPr>
      <w:r w:rsidRPr="00902891">
        <w:rPr>
          <w:sz w:val="22"/>
          <w:szCs w:val="22"/>
        </w:rPr>
        <w:t>- за нарушение Кодекса этики и служебного поведения государственных  гражданских служащих Федеральной налоговой службы;</w:t>
      </w:r>
    </w:p>
    <w:p w:rsidR="00370B00" w:rsidRPr="00902891" w:rsidRDefault="00370B00" w:rsidP="00370B00">
      <w:pPr>
        <w:tabs>
          <w:tab w:val="left" w:pos="851"/>
          <w:tab w:val="left" w:pos="993"/>
        </w:tabs>
        <w:ind w:firstLine="709"/>
        <w:jc w:val="both"/>
        <w:rPr>
          <w:sz w:val="22"/>
          <w:szCs w:val="22"/>
        </w:rPr>
      </w:pPr>
      <w:r w:rsidRPr="00902891">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370B00" w:rsidRPr="00EB35A4" w:rsidRDefault="00370B00" w:rsidP="00370B00">
      <w:pPr>
        <w:ind w:firstLine="709"/>
        <w:jc w:val="both"/>
        <w:rPr>
          <w:b/>
          <w:sz w:val="24"/>
          <w:szCs w:val="24"/>
        </w:rPr>
      </w:pPr>
    </w:p>
    <w:p w:rsidR="00370B00" w:rsidRPr="00902891" w:rsidRDefault="00370B00" w:rsidP="00370B00">
      <w:pPr>
        <w:widowControl w:val="0"/>
        <w:ind w:firstLine="709"/>
        <w:jc w:val="center"/>
        <w:rPr>
          <w:b/>
          <w:sz w:val="22"/>
          <w:szCs w:val="22"/>
        </w:rPr>
      </w:pPr>
      <w:r w:rsidRPr="00902891">
        <w:rPr>
          <w:b/>
          <w:sz w:val="22"/>
          <w:szCs w:val="22"/>
        </w:rPr>
        <w:t> Показатели эффективности и результативности</w:t>
      </w:r>
    </w:p>
    <w:p w:rsidR="00370B00" w:rsidRPr="00902891" w:rsidRDefault="00370B00" w:rsidP="00370B00">
      <w:pPr>
        <w:widowControl w:val="0"/>
        <w:ind w:firstLine="709"/>
        <w:jc w:val="center"/>
        <w:rPr>
          <w:sz w:val="22"/>
          <w:szCs w:val="22"/>
        </w:rPr>
      </w:pPr>
      <w:r w:rsidRPr="00902891">
        <w:rPr>
          <w:b/>
          <w:sz w:val="22"/>
          <w:szCs w:val="22"/>
        </w:rPr>
        <w:t>профессиональной служебной деятельности</w:t>
      </w:r>
      <w:r w:rsidRPr="00902891">
        <w:rPr>
          <w:sz w:val="22"/>
          <w:szCs w:val="22"/>
        </w:rPr>
        <w:t xml:space="preserve"> </w:t>
      </w:r>
    </w:p>
    <w:p w:rsidR="00370B00" w:rsidRPr="00902891" w:rsidRDefault="00370B00" w:rsidP="00370B00">
      <w:pPr>
        <w:widowControl w:val="0"/>
        <w:ind w:firstLine="709"/>
        <w:jc w:val="center"/>
        <w:rPr>
          <w:b/>
          <w:sz w:val="22"/>
          <w:szCs w:val="22"/>
        </w:rPr>
      </w:pPr>
      <w:r w:rsidRPr="00902891">
        <w:rPr>
          <w:b/>
          <w:sz w:val="22"/>
          <w:szCs w:val="22"/>
        </w:rPr>
        <w:lastRenderedPageBreak/>
        <w:t>государственного гражданского служащего</w:t>
      </w:r>
    </w:p>
    <w:p w:rsidR="00370B00" w:rsidRPr="00EB35A4" w:rsidRDefault="00370B00" w:rsidP="00370B00">
      <w:pPr>
        <w:widowControl w:val="0"/>
        <w:ind w:firstLine="709"/>
        <w:jc w:val="center"/>
        <w:rPr>
          <w:sz w:val="22"/>
          <w:szCs w:val="22"/>
        </w:rPr>
      </w:pPr>
    </w:p>
    <w:p w:rsidR="00370B00" w:rsidRPr="00902891" w:rsidRDefault="00370B00" w:rsidP="00370B00">
      <w:pPr>
        <w:widowControl w:val="0"/>
        <w:ind w:firstLine="709"/>
        <w:jc w:val="both"/>
        <w:rPr>
          <w:sz w:val="22"/>
          <w:szCs w:val="22"/>
        </w:rPr>
      </w:pPr>
      <w:r w:rsidRPr="00902891">
        <w:rPr>
          <w:sz w:val="22"/>
          <w:szCs w:val="22"/>
        </w:rPr>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370B00" w:rsidRPr="00902891" w:rsidRDefault="00370B00" w:rsidP="00370B00">
      <w:pPr>
        <w:widowControl w:val="0"/>
        <w:ind w:firstLine="709"/>
        <w:jc w:val="both"/>
        <w:rPr>
          <w:sz w:val="22"/>
          <w:szCs w:val="22"/>
        </w:rPr>
      </w:pPr>
      <w:r w:rsidRPr="00902891">
        <w:rPr>
          <w:sz w:val="22"/>
          <w:szCs w:val="22"/>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70B00" w:rsidRPr="00902891" w:rsidRDefault="00370B00" w:rsidP="00370B00">
      <w:pPr>
        <w:widowControl w:val="0"/>
        <w:ind w:firstLine="709"/>
        <w:jc w:val="both"/>
        <w:rPr>
          <w:sz w:val="22"/>
          <w:szCs w:val="22"/>
        </w:rPr>
      </w:pPr>
      <w:r w:rsidRPr="00902891">
        <w:rPr>
          <w:sz w:val="22"/>
          <w:szCs w:val="22"/>
        </w:rPr>
        <w:t>- своевременности и оперативности выполнения поручений;</w:t>
      </w:r>
    </w:p>
    <w:p w:rsidR="00370B00" w:rsidRPr="00902891" w:rsidRDefault="00370B00" w:rsidP="00370B00">
      <w:pPr>
        <w:widowControl w:val="0"/>
        <w:ind w:firstLine="709"/>
        <w:jc w:val="both"/>
        <w:rPr>
          <w:sz w:val="22"/>
          <w:szCs w:val="22"/>
        </w:rPr>
      </w:pPr>
      <w:r w:rsidRPr="00902891">
        <w:rPr>
          <w:sz w:val="22"/>
          <w:szCs w:val="22"/>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0B00" w:rsidRPr="00902891" w:rsidRDefault="00370B00" w:rsidP="00370B00">
      <w:pPr>
        <w:widowControl w:val="0"/>
        <w:ind w:firstLine="709"/>
        <w:jc w:val="both"/>
        <w:rPr>
          <w:sz w:val="22"/>
          <w:szCs w:val="22"/>
        </w:rPr>
      </w:pPr>
      <w:r w:rsidRPr="00902891">
        <w:rPr>
          <w:sz w:val="22"/>
          <w:szCs w:val="22"/>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70B00" w:rsidRPr="00902891" w:rsidRDefault="00370B00" w:rsidP="00370B00">
      <w:pPr>
        <w:widowControl w:val="0"/>
        <w:ind w:firstLine="709"/>
        <w:jc w:val="both"/>
        <w:rPr>
          <w:sz w:val="22"/>
          <w:szCs w:val="22"/>
        </w:rPr>
      </w:pPr>
      <w:r w:rsidRPr="00902891">
        <w:rPr>
          <w:sz w:val="22"/>
          <w:szCs w:val="22"/>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0B00" w:rsidRPr="00902891" w:rsidRDefault="00370B00" w:rsidP="00370B00">
      <w:pPr>
        <w:widowControl w:val="0"/>
        <w:ind w:firstLine="709"/>
        <w:jc w:val="both"/>
        <w:rPr>
          <w:sz w:val="22"/>
          <w:szCs w:val="22"/>
        </w:rPr>
      </w:pPr>
      <w:r w:rsidRPr="00902891">
        <w:rPr>
          <w:sz w:val="22"/>
          <w:szCs w:val="22"/>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0B00" w:rsidRPr="00902891" w:rsidRDefault="00370B00" w:rsidP="00370B00">
      <w:pPr>
        <w:widowControl w:val="0"/>
        <w:ind w:firstLine="709"/>
        <w:jc w:val="both"/>
        <w:rPr>
          <w:sz w:val="22"/>
          <w:szCs w:val="22"/>
        </w:rPr>
      </w:pPr>
      <w:r w:rsidRPr="00902891">
        <w:rPr>
          <w:sz w:val="22"/>
          <w:szCs w:val="22"/>
        </w:rPr>
        <w:t>- осознанию ответственности за последствия своих действий, принимаемых решений.</w:t>
      </w:r>
    </w:p>
    <w:p w:rsidR="00370B00" w:rsidRPr="00902891" w:rsidRDefault="00370B00" w:rsidP="00370B00">
      <w:pPr>
        <w:widowControl w:val="0"/>
        <w:ind w:firstLine="709"/>
        <w:rPr>
          <w:sz w:val="22"/>
          <w:szCs w:val="22"/>
        </w:rPr>
      </w:pPr>
    </w:p>
    <w:p w:rsidR="00370B00" w:rsidRPr="00902891" w:rsidRDefault="00370B00" w:rsidP="00370B00">
      <w:pPr>
        <w:autoSpaceDE w:val="0"/>
        <w:autoSpaceDN w:val="0"/>
        <w:adjustRightInd w:val="0"/>
        <w:ind w:firstLine="709"/>
        <w:jc w:val="both"/>
        <w:rPr>
          <w:sz w:val="22"/>
          <w:szCs w:val="22"/>
        </w:rPr>
      </w:pPr>
      <w:r w:rsidRPr="00902891">
        <w:rPr>
          <w:sz w:val="22"/>
          <w:szCs w:val="22"/>
        </w:rPr>
        <w:t xml:space="preserve">Информация об условиях прохождения гражданской службы размещены на сайте Федеральной налоговой службы в разделе </w:t>
      </w:r>
      <w:r w:rsidRPr="00902891">
        <w:rPr>
          <w:b/>
          <w:sz w:val="22"/>
          <w:szCs w:val="22"/>
        </w:rPr>
        <w:t>Государственная гражданская служба</w:t>
      </w:r>
      <w:r w:rsidRPr="00902891">
        <w:rPr>
          <w:sz w:val="22"/>
          <w:szCs w:val="22"/>
        </w:rPr>
        <w:t>.</w:t>
      </w:r>
    </w:p>
    <w:p w:rsidR="00370B00" w:rsidRPr="00902891" w:rsidRDefault="00370B00" w:rsidP="00370B00">
      <w:pPr>
        <w:pStyle w:val="2"/>
        <w:spacing w:after="0" w:line="240" w:lineRule="auto"/>
        <w:ind w:left="0" w:firstLine="709"/>
        <w:rPr>
          <w:b/>
          <w:bCs/>
          <w:sz w:val="22"/>
          <w:szCs w:val="22"/>
          <w:lang w:val="ru-RU"/>
        </w:rPr>
      </w:pPr>
      <w:r w:rsidRPr="00902891">
        <w:rPr>
          <w:bCs/>
          <w:sz w:val="22"/>
          <w:szCs w:val="22"/>
        </w:rPr>
        <w:t xml:space="preserve">Место прохождения гражданской службы – </w:t>
      </w:r>
      <w:r w:rsidRPr="00902891">
        <w:rPr>
          <w:b/>
          <w:bCs/>
          <w:sz w:val="22"/>
          <w:szCs w:val="22"/>
          <w:lang w:val="ru-RU"/>
        </w:rPr>
        <w:t>Межрайонная  ИФНС  России  № 7 по Краснодарскому краю, г. Сочи.</w:t>
      </w:r>
    </w:p>
    <w:p w:rsidR="00370B00" w:rsidRPr="00EB35A4" w:rsidRDefault="00370B00" w:rsidP="00370B00">
      <w:pPr>
        <w:pStyle w:val="2"/>
        <w:spacing w:after="0" w:line="240" w:lineRule="auto"/>
        <w:ind w:left="0" w:firstLine="709"/>
        <w:rPr>
          <w:b/>
          <w:bCs/>
          <w:lang w:val="ru-RU"/>
        </w:rPr>
      </w:pPr>
    </w:p>
    <w:p w:rsidR="00370B00" w:rsidRPr="00EB35A4" w:rsidRDefault="00370B00" w:rsidP="00370B00">
      <w:pPr>
        <w:pStyle w:val="2"/>
        <w:spacing w:after="0" w:line="240" w:lineRule="auto"/>
        <w:ind w:left="0" w:firstLine="709"/>
        <w:jc w:val="both"/>
        <w:rPr>
          <w:b/>
          <w:bCs/>
          <w:sz w:val="22"/>
          <w:szCs w:val="22"/>
        </w:rPr>
      </w:pPr>
      <w:r w:rsidRPr="00EB35A4">
        <w:rPr>
          <w:b/>
          <w:bCs/>
          <w:sz w:val="22"/>
          <w:szCs w:val="22"/>
        </w:rPr>
        <w:t xml:space="preserve">Денежное содержание государственного гражданского служащего </w:t>
      </w:r>
      <w:r w:rsidRPr="00EB35A4">
        <w:rPr>
          <w:b/>
          <w:bCs/>
          <w:sz w:val="22"/>
          <w:szCs w:val="22"/>
          <w:lang w:val="ru-RU"/>
        </w:rPr>
        <w:t>Межрайонной ИФНС России № 7 по Краснодарскому краю</w:t>
      </w:r>
      <w:r w:rsidRPr="00EB35A4">
        <w:rPr>
          <w:b/>
          <w:bCs/>
          <w:sz w:val="22"/>
          <w:szCs w:val="22"/>
        </w:rPr>
        <w:t xml:space="preserve"> состоит из:</w:t>
      </w:r>
    </w:p>
    <w:p w:rsidR="00370B00" w:rsidRPr="00EB35A4" w:rsidRDefault="00370B00" w:rsidP="00370B00">
      <w:pPr>
        <w:pStyle w:val="2"/>
        <w:spacing w:after="0" w:line="240" w:lineRule="auto"/>
        <w:ind w:left="0" w:firstLine="709"/>
        <w:rPr>
          <w:bCs/>
          <w:lang w:val="ru-RU"/>
        </w:rPr>
      </w:pPr>
    </w:p>
    <w:tbl>
      <w:tblPr>
        <w:tblW w:w="8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3066"/>
      </w:tblGrid>
      <w:tr w:rsidR="00370B00" w:rsidRPr="00D83C05" w:rsidTr="00B93791">
        <w:tc>
          <w:tcPr>
            <w:tcW w:w="4968" w:type="dxa"/>
            <w:vAlign w:val="center"/>
          </w:tcPr>
          <w:p w:rsidR="00370B00" w:rsidRPr="00F413EE" w:rsidRDefault="00370B00" w:rsidP="00B93791">
            <w:pPr>
              <w:jc w:val="center"/>
              <w:rPr>
                <w:sz w:val="18"/>
                <w:szCs w:val="18"/>
              </w:rPr>
            </w:pPr>
            <w:r w:rsidRPr="00F413EE">
              <w:rPr>
                <w:sz w:val="18"/>
                <w:szCs w:val="18"/>
              </w:rPr>
              <w:t>Наименование</w:t>
            </w:r>
          </w:p>
          <w:p w:rsidR="00370B00" w:rsidRPr="00F413EE" w:rsidRDefault="00370B00" w:rsidP="00B93791">
            <w:pPr>
              <w:jc w:val="center"/>
              <w:rPr>
                <w:sz w:val="18"/>
                <w:szCs w:val="18"/>
              </w:rPr>
            </w:pPr>
            <w:r w:rsidRPr="00F413EE">
              <w:rPr>
                <w:sz w:val="18"/>
                <w:szCs w:val="18"/>
              </w:rPr>
              <w:t>денежного содержания</w:t>
            </w:r>
          </w:p>
        </w:tc>
        <w:tc>
          <w:tcPr>
            <w:tcW w:w="3066" w:type="dxa"/>
            <w:vAlign w:val="center"/>
          </w:tcPr>
          <w:p w:rsidR="00370B00" w:rsidRPr="00F413EE" w:rsidRDefault="00370B00" w:rsidP="00B93791">
            <w:pPr>
              <w:ind w:right="-52"/>
              <w:jc w:val="center"/>
              <w:rPr>
                <w:sz w:val="18"/>
                <w:szCs w:val="18"/>
              </w:rPr>
            </w:pPr>
            <w:r w:rsidRPr="00F413EE">
              <w:rPr>
                <w:sz w:val="18"/>
                <w:szCs w:val="18"/>
              </w:rPr>
              <w:t>главный государственный налоговый инспектор</w:t>
            </w:r>
          </w:p>
        </w:tc>
      </w:tr>
      <w:tr w:rsidR="00370B00" w:rsidRPr="00F413EE" w:rsidTr="00B93791">
        <w:tc>
          <w:tcPr>
            <w:tcW w:w="4968" w:type="dxa"/>
            <w:vAlign w:val="center"/>
          </w:tcPr>
          <w:p w:rsidR="00370B00" w:rsidRPr="00F413EE" w:rsidRDefault="00370B00" w:rsidP="00B93791">
            <w:pPr>
              <w:rPr>
                <w:sz w:val="18"/>
                <w:szCs w:val="18"/>
              </w:rPr>
            </w:pPr>
            <w:r w:rsidRPr="00F413EE">
              <w:rPr>
                <w:sz w:val="18"/>
                <w:szCs w:val="18"/>
              </w:rPr>
              <w:t>Месячный оклад гражданского служащего в соответствии с занимаемой должностью гра</w:t>
            </w:r>
            <w:r w:rsidRPr="00F413EE">
              <w:rPr>
                <w:sz w:val="18"/>
                <w:szCs w:val="18"/>
              </w:rPr>
              <w:t>ж</w:t>
            </w:r>
            <w:r w:rsidRPr="00F413EE">
              <w:rPr>
                <w:sz w:val="18"/>
                <w:szCs w:val="18"/>
              </w:rPr>
              <w:t>данской службы (должностной оклад)</w:t>
            </w:r>
          </w:p>
        </w:tc>
        <w:tc>
          <w:tcPr>
            <w:tcW w:w="3066" w:type="dxa"/>
            <w:vAlign w:val="center"/>
          </w:tcPr>
          <w:p w:rsidR="00370B00" w:rsidRPr="00F413EE" w:rsidRDefault="00370B00" w:rsidP="00B93791">
            <w:pPr>
              <w:jc w:val="center"/>
              <w:rPr>
                <w:sz w:val="18"/>
                <w:szCs w:val="18"/>
              </w:rPr>
            </w:pPr>
            <w:r w:rsidRPr="00F413EE">
              <w:rPr>
                <w:sz w:val="18"/>
                <w:szCs w:val="18"/>
              </w:rPr>
              <w:t>5246,00</w:t>
            </w:r>
          </w:p>
        </w:tc>
      </w:tr>
      <w:tr w:rsidR="00370B00" w:rsidRPr="00F413EE" w:rsidTr="00B93791">
        <w:tc>
          <w:tcPr>
            <w:tcW w:w="4968" w:type="dxa"/>
          </w:tcPr>
          <w:p w:rsidR="00370B00" w:rsidRPr="00F413EE" w:rsidRDefault="00370B00" w:rsidP="00B93791">
            <w:pPr>
              <w:rPr>
                <w:sz w:val="18"/>
                <w:szCs w:val="18"/>
              </w:rPr>
            </w:pPr>
            <w:r w:rsidRPr="00F413EE">
              <w:rPr>
                <w:sz w:val="18"/>
                <w:szCs w:val="18"/>
              </w:rPr>
              <w:t>Месячный оклад гражданского служащего в соответствии с присвоенным классным чином гражданской службы (оклад за классный чин)</w:t>
            </w:r>
          </w:p>
        </w:tc>
        <w:tc>
          <w:tcPr>
            <w:tcW w:w="3066" w:type="dxa"/>
            <w:vAlign w:val="center"/>
          </w:tcPr>
          <w:p w:rsidR="00370B00" w:rsidRPr="00F413EE" w:rsidRDefault="00370B00" w:rsidP="00B93791">
            <w:pPr>
              <w:jc w:val="center"/>
              <w:rPr>
                <w:sz w:val="18"/>
                <w:szCs w:val="18"/>
              </w:rPr>
            </w:pPr>
            <w:r w:rsidRPr="00F413EE">
              <w:rPr>
                <w:sz w:val="18"/>
                <w:szCs w:val="18"/>
              </w:rPr>
              <w:t>в соответствии с присвоенным классным чином:</w:t>
            </w:r>
          </w:p>
          <w:p w:rsidR="00370B00" w:rsidRPr="00F413EE" w:rsidRDefault="00370B00" w:rsidP="00B93791">
            <w:pPr>
              <w:jc w:val="center"/>
              <w:rPr>
                <w:sz w:val="18"/>
                <w:szCs w:val="18"/>
              </w:rPr>
            </w:pPr>
            <w:r w:rsidRPr="00F413EE">
              <w:rPr>
                <w:sz w:val="18"/>
                <w:szCs w:val="18"/>
              </w:rPr>
              <w:t>1663,00</w:t>
            </w:r>
          </w:p>
        </w:tc>
      </w:tr>
      <w:tr w:rsidR="00370B00" w:rsidRPr="00F413EE" w:rsidTr="00B93791">
        <w:tc>
          <w:tcPr>
            <w:tcW w:w="4968" w:type="dxa"/>
            <w:vAlign w:val="center"/>
          </w:tcPr>
          <w:p w:rsidR="00370B00" w:rsidRPr="00F413EE" w:rsidRDefault="00370B00" w:rsidP="00B93791">
            <w:pPr>
              <w:rPr>
                <w:sz w:val="18"/>
                <w:szCs w:val="18"/>
              </w:rPr>
            </w:pPr>
            <w:r w:rsidRPr="00F413EE">
              <w:rPr>
                <w:sz w:val="18"/>
                <w:szCs w:val="18"/>
              </w:rPr>
              <w:t>Ежемесячн</w:t>
            </w:r>
            <w:r>
              <w:rPr>
                <w:sz w:val="18"/>
                <w:szCs w:val="18"/>
              </w:rPr>
              <w:t>ая</w:t>
            </w:r>
            <w:r w:rsidRPr="00F413EE">
              <w:rPr>
                <w:sz w:val="18"/>
                <w:szCs w:val="18"/>
              </w:rPr>
              <w:t xml:space="preserve"> надбавк</w:t>
            </w:r>
            <w:r>
              <w:rPr>
                <w:sz w:val="18"/>
                <w:szCs w:val="18"/>
              </w:rPr>
              <w:t>а</w:t>
            </w:r>
            <w:r w:rsidRPr="00F413EE">
              <w:rPr>
                <w:sz w:val="18"/>
                <w:szCs w:val="18"/>
              </w:rPr>
              <w:t xml:space="preserve"> к должностному окладу за особые условия гражданской службы</w:t>
            </w:r>
          </w:p>
        </w:tc>
        <w:tc>
          <w:tcPr>
            <w:tcW w:w="3066" w:type="dxa"/>
            <w:vAlign w:val="center"/>
          </w:tcPr>
          <w:p w:rsidR="00370B00" w:rsidRPr="00F413EE" w:rsidRDefault="00370B00" w:rsidP="00B93791">
            <w:pPr>
              <w:jc w:val="center"/>
              <w:rPr>
                <w:sz w:val="18"/>
                <w:szCs w:val="18"/>
              </w:rPr>
            </w:pPr>
            <w:r w:rsidRPr="00F413EE">
              <w:rPr>
                <w:sz w:val="18"/>
                <w:szCs w:val="18"/>
              </w:rPr>
              <w:t>90-120%</w:t>
            </w:r>
          </w:p>
          <w:p w:rsidR="00370B00" w:rsidRPr="00F413EE" w:rsidRDefault="00370B00" w:rsidP="00B93791">
            <w:pPr>
              <w:jc w:val="center"/>
              <w:rPr>
                <w:sz w:val="18"/>
                <w:szCs w:val="18"/>
              </w:rPr>
            </w:pPr>
            <w:r w:rsidRPr="00F413EE">
              <w:rPr>
                <w:sz w:val="18"/>
                <w:szCs w:val="18"/>
              </w:rPr>
              <w:t>должностного</w:t>
            </w:r>
          </w:p>
          <w:p w:rsidR="00370B00" w:rsidRPr="00F413EE" w:rsidRDefault="00370B00" w:rsidP="00B93791">
            <w:pPr>
              <w:jc w:val="center"/>
              <w:rPr>
                <w:sz w:val="18"/>
                <w:szCs w:val="18"/>
              </w:rPr>
            </w:pPr>
            <w:r w:rsidRPr="00F413EE">
              <w:rPr>
                <w:sz w:val="18"/>
                <w:szCs w:val="18"/>
              </w:rPr>
              <w:t>оклада</w:t>
            </w:r>
          </w:p>
        </w:tc>
      </w:tr>
      <w:tr w:rsidR="00370B00" w:rsidRPr="00F413EE" w:rsidTr="00B93791">
        <w:tc>
          <w:tcPr>
            <w:tcW w:w="4968" w:type="dxa"/>
            <w:vAlign w:val="center"/>
          </w:tcPr>
          <w:p w:rsidR="00370B00" w:rsidRPr="00F413EE" w:rsidRDefault="00370B00" w:rsidP="00B93791">
            <w:pPr>
              <w:rPr>
                <w:sz w:val="18"/>
                <w:szCs w:val="18"/>
              </w:rPr>
            </w:pPr>
            <w:r w:rsidRPr="00F413EE">
              <w:rPr>
                <w:sz w:val="18"/>
                <w:szCs w:val="18"/>
              </w:rPr>
              <w:t xml:space="preserve">Ежемесячная надбавка к должностному окладу </w:t>
            </w:r>
            <w:proofErr w:type="gramStart"/>
            <w:r w:rsidRPr="00F413EE">
              <w:rPr>
                <w:sz w:val="18"/>
                <w:szCs w:val="18"/>
              </w:rPr>
              <w:t>за</w:t>
            </w:r>
            <w:proofErr w:type="gramEnd"/>
            <w:r w:rsidRPr="00F413EE">
              <w:rPr>
                <w:sz w:val="18"/>
                <w:szCs w:val="18"/>
              </w:rPr>
              <w:t xml:space="preserve"> </w:t>
            </w:r>
          </w:p>
          <w:p w:rsidR="00370B00" w:rsidRPr="00F413EE" w:rsidRDefault="00370B00" w:rsidP="00B93791">
            <w:pPr>
              <w:rPr>
                <w:sz w:val="18"/>
                <w:szCs w:val="18"/>
              </w:rPr>
            </w:pPr>
            <w:r w:rsidRPr="00F413EE">
              <w:rPr>
                <w:sz w:val="18"/>
                <w:szCs w:val="18"/>
              </w:rPr>
              <w:t>выслугу лет на гра</w:t>
            </w:r>
            <w:r w:rsidRPr="00F413EE">
              <w:rPr>
                <w:sz w:val="18"/>
                <w:szCs w:val="18"/>
              </w:rPr>
              <w:t>ж</w:t>
            </w:r>
            <w:r w:rsidRPr="00F413EE">
              <w:rPr>
                <w:sz w:val="18"/>
                <w:szCs w:val="18"/>
              </w:rPr>
              <w:t>данской службе</w:t>
            </w:r>
          </w:p>
        </w:tc>
        <w:tc>
          <w:tcPr>
            <w:tcW w:w="3066" w:type="dxa"/>
            <w:shd w:val="clear" w:color="auto" w:fill="auto"/>
            <w:vAlign w:val="center"/>
          </w:tcPr>
          <w:p w:rsidR="00370B00" w:rsidRPr="005274E5" w:rsidRDefault="00370B00" w:rsidP="00B93791">
            <w:pPr>
              <w:jc w:val="center"/>
              <w:rPr>
                <w:sz w:val="18"/>
                <w:szCs w:val="18"/>
              </w:rPr>
            </w:pPr>
            <w:r w:rsidRPr="005274E5">
              <w:rPr>
                <w:sz w:val="18"/>
                <w:szCs w:val="18"/>
              </w:rPr>
              <w:t>до 30 % должностного  окл</w:t>
            </w:r>
            <w:r w:rsidRPr="005274E5">
              <w:rPr>
                <w:sz w:val="18"/>
                <w:szCs w:val="18"/>
              </w:rPr>
              <w:t>а</w:t>
            </w:r>
            <w:r w:rsidRPr="005274E5">
              <w:rPr>
                <w:sz w:val="18"/>
                <w:szCs w:val="18"/>
              </w:rPr>
              <w:t>да</w:t>
            </w:r>
          </w:p>
        </w:tc>
      </w:tr>
      <w:tr w:rsidR="00370B00" w:rsidRPr="00F413EE" w:rsidTr="00B93791">
        <w:tc>
          <w:tcPr>
            <w:tcW w:w="4968" w:type="dxa"/>
            <w:vAlign w:val="center"/>
          </w:tcPr>
          <w:p w:rsidR="00370B00" w:rsidRPr="00F413EE" w:rsidRDefault="00370B00" w:rsidP="00B93791">
            <w:pPr>
              <w:rPr>
                <w:sz w:val="18"/>
                <w:szCs w:val="18"/>
              </w:rPr>
            </w:pPr>
            <w:r>
              <w:rPr>
                <w:sz w:val="18"/>
                <w:szCs w:val="18"/>
              </w:rPr>
              <w:t>Премия</w:t>
            </w:r>
            <w:r w:rsidRPr="00F413EE">
              <w:rPr>
                <w:sz w:val="18"/>
                <w:szCs w:val="18"/>
              </w:rPr>
              <w:t xml:space="preserve"> за выполнение особо важных и сложных заданий</w:t>
            </w:r>
          </w:p>
        </w:tc>
        <w:tc>
          <w:tcPr>
            <w:tcW w:w="3066" w:type="dxa"/>
            <w:shd w:val="clear" w:color="auto" w:fill="auto"/>
          </w:tcPr>
          <w:p w:rsidR="00370B00" w:rsidRPr="005274E5" w:rsidRDefault="00370B00" w:rsidP="00B93791">
            <w:pPr>
              <w:jc w:val="center"/>
              <w:rPr>
                <w:sz w:val="18"/>
                <w:szCs w:val="18"/>
              </w:rPr>
            </w:pPr>
            <w:r w:rsidRPr="005274E5">
              <w:rPr>
                <w:sz w:val="18"/>
                <w:szCs w:val="18"/>
              </w:rPr>
              <w:t>в соответствии с Положением, утвержденным Представителем нанимат</w:t>
            </w:r>
            <w:r w:rsidRPr="005274E5">
              <w:rPr>
                <w:sz w:val="18"/>
                <w:szCs w:val="18"/>
              </w:rPr>
              <w:t>е</w:t>
            </w:r>
            <w:r w:rsidRPr="005274E5">
              <w:rPr>
                <w:sz w:val="18"/>
                <w:szCs w:val="18"/>
              </w:rPr>
              <w:t>ля</w:t>
            </w:r>
          </w:p>
        </w:tc>
      </w:tr>
      <w:tr w:rsidR="00370B00" w:rsidRPr="00F413EE" w:rsidTr="00B93791">
        <w:tc>
          <w:tcPr>
            <w:tcW w:w="4968" w:type="dxa"/>
            <w:vAlign w:val="center"/>
          </w:tcPr>
          <w:p w:rsidR="00370B00" w:rsidRPr="00F413EE" w:rsidRDefault="00370B00" w:rsidP="00B93791">
            <w:pPr>
              <w:rPr>
                <w:sz w:val="18"/>
                <w:szCs w:val="18"/>
              </w:rPr>
            </w:pPr>
            <w:proofErr w:type="gramStart"/>
            <w:r>
              <w:rPr>
                <w:sz w:val="18"/>
                <w:szCs w:val="18"/>
              </w:rPr>
              <w:t>Ежемесячное</w:t>
            </w:r>
            <w:proofErr w:type="gramEnd"/>
            <w:r w:rsidRPr="00F413EE">
              <w:rPr>
                <w:sz w:val="18"/>
                <w:szCs w:val="18"/>
              </w:rPr>
              <w:t xml:space="preserve"> денежного поощрения</w:t>
            </w:r>
          </w:p>
        </w:tc>
        <w:tc>
          <w:tcPr>
            <w:tcW w:w="3066" w:type="dxa"/>
            <w:shd w:val="clear" w:color="auto" w:fill="auto"/>
          </w:tcPr>
          <w:p w:rsidR="00370B00" w:rsidRPr="005274E5" w:rsidRDefault="00370B00" w:rsidP="00B93791">
            <w:pPr>
              <w:jc w:val="center"/>
              <w:rPr>
                <w:sz w:val="18"/>
                <w:szCs w:val="18"/>
              </w:rPr>
            </w:pPr>
            <w:r w:rsidRPr="005274E5">
              <w:rPr>
                <w:sz w:val="18"/>
                <w:szCs w:val="18"/>
              </w:rPr>
              <w:t>1 дол</w:t>
            </w:r>
            <w:r w:rsidRPr="005274E5">
              <w:rPr>
                <w:sz w:val="18"/>
                <w:szCs w:val="18"/>
              </w:rPr>
              <w:t>ж</w:t>
            </w:r>
            <w:r w:rsidRPr="005274E5">
              <w:rPr>
                <w:sz w:val="18"/>
                <w:szCs w:val="18"/>
              </w:rPr>
              <w:t>ностной оклад</w:t>
            </w:r>
          </w:p>
        </w:tc>
      </w:tr>
      <w:tr w:rsidR="00370B00" w:rsidRPr="00902891" w:rsidTr="00B93791">
        <w:tc>
          <w:tcPr>
            <w:tcW w:w="4968" w:type="dxa"/>
            <w:vAlign w:val="center"/>
          </w:tcPr>
          <w:p w:rsidR="00370B00" w:rsidRPr="00902891" w:rsidRDefault="00370B00" w:rsidP="00B93791">
            <w:pPr>
              <w:rPr>
                <w:sz w:val="18"/>
                <w:szCs w:val="18"/>
              </w:rPr>
            </w:pPr>
            <w:proofErr w:type="gramStart"/>
            <w:r w:rsidRPr="00902891">
              <w:rPr>
                <w:sz w:val="18"/>
                <w:szCs w:val="18"/>
              </w:rPr>
              <w:t>Единовременная</w:t>
            </w:r>
            <w:proofErr w:type="gramEnd"/>
            <w:r w:rsidRPr="00902891">
              <w:rPr>
                <w:sz w:val="18"/>
                <w:szCs w:val="18"/>
              </w:rPr>
              <w:t xml:space="preserve"> </w:t>
            </w:r>
            <w:proofErr w:type="spellStart"/>
            <w:r w:rsidRPr="00902891">
              <w:rPr>
                <w:sz w:val="18"/>
                <w:szCs w:val="18"/>
              </w:rPr>
              <w:t>выплатапри</w:t>
            </w:r>
            <w:proofErr w:type="spellEnd"/>
            <w:r w:rsidRPr="00902891">
              <w:rPr>
                <w:sz w:val="18"/>
                <w:szCs w:val="18"/>
              </w:rPr>
              <w:t xml:space="preserve"> предоставлении ежегодного оплачиваемого отпуска</w:t>
            </w:r>
          </w:p>
        </w:tc>
        <w:tc>
          <w:tcPr>
            <w:tcW w:w="3066" w:type="dxa"/>
            <w:shd w:val="clear" w:color="auto" w:fill="auto"/>
          </w:tcPr>
          <w:p w:rsidR="00370B00" w:rsidRPr="00902891" w:rsidRDefault="00370B00" w:rsidP="00B93791">
            <w:pPr>
              <w:jc w:val="center"/>
              <w:rPr>
                <w:sz w:val="18"/>
                <w:szCs w:val="18"/>
              </w:rPr>
            </w:pPr>
            <w:r w:rsidRPr="00902891">
              <w:rPr>
                <w:sz w:val="18"/>
                <w:szCs w:val="18"/>
              </w:rPr>
              <w:t xml:space="preserve">2 оклада денежного содержания (должностной оклад + </w:t>
            </w:r>
            <w:proofErr w:type="gramStart"/>
            <w:r w:rsidRPr="00902891">
              <w:rPr>
                <w:sz w:val="18"/>
                <w:szCs w:val="18"/>
              </w:rPr>
              <w:t>оклад</w:t>
            </w:r>
            <w:proofErr w:type="gramEnd"/>
            <w:r w:rsidRPr="00902891">
              <w:rPr>
                <w:sz w:val="18"/>
                <w:szCs w:val="18"/>
              </w:rPr>
              <w:t xml:space="preserve"> за классный чин)</w:t>
            </w:r>
          </w:p>
        </w:tc>
      </w:tr>
      <w:tr w:rsidR="00370B00" w:rsidRPr="00902891" w:rsidTr="00B93791">
        <w:tc>
          <w:tcPr>
            <w:tcW w:w="4968" w:type="dxa"/>
            <w:vAlign w:val="center"/>
          </w:tcPr>
          <w:p w:rsidR="00370B00" w:rsidRPr="00902891" w:rsidRDefault="00370B00" w:rsidP="00B93791">
            <w:pPr>
              <w:rPr>
                <w:sz w:val="18"/>
                <w:szCs w:val="18"/>
              </w:rPr>
            </w:pPr>
            <w:r w:rsidRPr="00902891">
              <w:rPr>
                <w:sz w:val="18"/>
                <w:szCs w:val="18"/>
              </w:rPr>
              <w:t>Материальная помощь</w:t>
            </w:r>
          </w:p>
        </w:tc>
        <w:tc>
          <w:tcPr>
            <w:tcW w:w="3066" w:type="dxa"/>
            <w:shd w:val="clear" w:color="auto" w:fill="auto"/>
          </w:tcPr>
          <w:p w:rsidR="00370B00" w:rsidRPr="00902891" w:rsidRDefault="00370B00" w:rsidP="00B93791">
            <w:pPr>
              <w:jc w:val="center"/>
              <w:rPr>
                <w:sz w:val="18"/>
                <w:szCs w:val="18"/>
              </w:rPr>
            </w:pPr>
            <w:r w:rsidRPr="00902891">
              <w:rPr>
                <w:sz w:val="18"/>
                <w:szCs w:val="18"/>
              </w:rPr>
              <w:t>в соответствии с Положен</w:t>
            </w:r>
            <w:r w:rsidRPr="00902891">
              <w:rPr>
                <w:sz w:val="18"/>
                <w:szCs w:val="18"/>
              </w:rPr>
              <w:t>и</w:t>
            </w:r>
            <w:r w:rsidRPr="00902891">
              <w:rPr>
                <w:sz w:val="18"/>
                <w:szCs w:val="18"/>
              </w:rPr>
              <w:t>ем,</w:t>
            </w:r>
          </w:p>
          <w:p w:rsidR="00370B00" w:rsidRPr="00902891" w:rsidRDefault="00370B00" w:rsidP="00B93791">
            <w:pPr>
              <w:jc w:val="center"/>
              <w:rPr>
                <w:sz w:val="18"/>
                <w:szCs w:val="18"/>
              </w:rPr>
            </w:pPr>
            <w:r w:rsidRPr="00902891">
              <w:rPr>
                <w:sz w:val="18"/>
                <w:szCs w:val="18"/>
              </w:rPr>
              <w:t>утвержденным Представителем нанимат</w:t>
            </w:r>
            <w:r w:rsidRPr="00902891">
              <w:rPr>
                <w:sz w:val="18"/>
                <w:szCs w:val="18"/>
              </w:rPr>
              <w:t>е</w:t>
            </w:r>
            <w:r w:rsidRPr="00902891">
              <w:rPr>
                <w:sz w:val="18"/>
                <w:szCs w:val="18"/>
              </w:rPr>
              <w:t>ля</w:t>
            </w:r>
          </w:p>
        </w:tc>
      </w:tr>
    </w:tbl>
    <w:p w:rsidR="00370B00" w:rsidRPr="00934AE1" w:rsidRDefault="00370B00" w:rsidP="00370B00">
      <w:pPr>
        <w:ind w:firstLine="709"/>
        <w:jc w:val="both"/>
        <w:rPr>
          <w:sz w:val="8"/>
          <w:szCs w:val="8"/>
        </w:rPr>
      </w:pPr>
    </w:p>
    <w:p w:rsidR="00370B00" w:rsidRPr="00902891" w:rsidRDefault="00370B00" w:rsidP="00370B00">
      <w:pPr>
        <w:ind w:firstLine="709"/>
        <w:jc w:val="both"/>
        <w:rPr>
          <w:sz w:val="22"/>
          <w:szCs w:val="22"/>
        </w:rPr>
      </w:pPr>
      <w:r w:rsidRPr="00902891">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370B00" w:rsidRPr="00902891" w:rsidRDefault="00370B00" w:rsidP="00370B00">
      <w:pPr>
        <w:autoSpaceDE w:val="0"/>
        <w:autoSpaceDN w:val="0"/>
        <w:adjustRightInd w:val="0"/>
        <w:ind w:firstLine="709"/>
        <w:jc w:val="both"/>
        <w:rPr>
          <w:sz w:val="22"/>
          <w:szCs w:val="22"/>
        </w:rPr>
      </w:pPr>
      <w:r w:rsidRPr="00902891">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370B00" w:rsidRPr="00902891" w:rsidRDefault="00370B00" w:rsidP="00370B00">
      <w:pPr>
        <w:autoSpaceDE w:val="0"/>
        <w:autoSpaceDN w:val="0"/>
        <w:adjustRightInd w:val="0"/>
        <w:ind w:firstLine="709"/>
        <w:jc w:val="both"/>
        <w:rPr>
          <w:sz w:val="22"/>
          <w:szCs w:val="22"/>
        </w:rPr>
      </w:pPr>
      <w:r w:rsidRPr="00902891">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370B00" w:rsidRPr="00902891" w:rsidRDefault="00370B00" w:rsidP="00370B00">
      <w:pPr>
        <w:ind w:firstLine="709"/>
        <w:jc w:val="both"/>
        <w:rPr>
          <w:sz w:val="22"/>
          <w:szCs w:val="22"/>
        </w:rPr>
      </w:pPr>
      <w:proofErr w:type="gramStart"/>
      <w:r w:rsidRPr="00902891">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902891">
        <w:rPr>
          <w:sz w:val="22"/>
          <w:szCs w:val="22"/>
        </w:rPr>
        <w:t>в</w:t>
      </w:r>
      <w:r w:rsidRPr="00902891">
        <w:rPr>
          <w:sz w:val="22"/>
          <w:szCs w:val="22"/>
        </w:rPr>
        <w:t>ленным законодательством Российской Федерации о государственной гражданской службе квалификац</w:t>
      </w:r>
      <w:r w:rsidRPr="00902891">
        <w:rPr>
          <w:sz w:val="22"/>
          <w:szCs w:val="22"/>
        </w:rPr>
        <w:t>и</w:t>
      </w:r>
      <w:r w:rsidRPr="00902891">
        <w:rPr>
          <w:sz w:val="22"/>
          <w:szCs w:val="22"/>
        </w:rPr>
        <w:t>онным требованиям для замещения вакантной должности гражданской службы.</w:t>
      </w:r>
      <w:proofErr w:type="gramEnd"/>
    </w:p>
    <w:p w:rsidR="00370B00" w:rsidRPr="00902891" w:rsidRDefault="00370B00" w:rsidP="00370B00">
      <w:pPr>
        <w:ind w:firstLine="709"/>
        <w:jc w:val="both"/>
        <w:rPr>
          <w:sz w:val="22"/>
          <w:szCs w:val="22"/>
        </w:rPr>
      </w:pPr>
      <w:r w:rsidRPr="00902891">
        <w:rPr>
          <w:sz w:val="22"/>
          <w:szCs w:val="22"/>
        </w:rPr>
        <w:t>Гражданин Российской Федерации, изъявивший желание участвовать в конкурсе, пре</w:t>
      </w:r>
      <w:r w:rsidRPr="00902891">
        <w:rPr>
          <w:sz w:val="22"/>
          <w:szCs w:val="22"/>
        </w:rPr>
        <w:t>д</w:t>
      </w:r>
      <w:r w:rsidRPr="00902891">
        <w:rPr>
          <w:sz w:val="22"/>
          <w:szCs w:val="22"/>
        </w:rPr>
        <w:t>ставляет следующие документы:</w:t>
      </w:r>
    </w:p>
    <w:p w:rsidR="00370B00" w:rsidRPr="00902891" w:rsidRDefault="00370B00" w:rsidP="00370B00">
      <w:pPr>
        <w:ind w:firstLine="709"/>
        <w:jc w:val="both"/>
        <w:rPr>
          <w:sz w:val="22"/>
          <w:szCs w:val="22"/>
        </w:rPr>
      </w:pPr>
      <w:r w:rsidRPr="00902891">
        <w:rPr>
          <w:sz w:val="22"/>
          <w:szCs w:val="22"/>
        </w:rPr>
        <w:t>а) личное заявление;</w:t>
      </w:r>
    </w:p>
    <w:p w:rsidR="00370B00" w:rsidRPr="00902891" w:rsidRDefault="00370B00" w:rsidP="00370B00">
      <w:pPr>
        <w:autoSpaceDE w:val="0"/>
        <w:autoSpaceDN w:val="0"/>
        <w:adjustRightInd w:val="0"/>
        <w:ind w:firstLine="709"/>
        <w:jc w:val="both"/>
        <w:rPr>
          <w:sz w:val="22"/>
          <w:szCs w:val="22"/>
        </w:rPr>
      </w:pPr>
      <w:r w:rsidRPr="00902891">
        <w:rPr>
          <w:sz w:val="22"/>
          <w:szCs w:val="22"/>
        </w:rPr>
        <w:t xml:space="preserve">б)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902891">
          <w:rPr>
            <w:sz w:val="22"/>
            <w:szCs w:val="22"/>
          </w:rPr>
          <w:t>2005 г</w:t>
        </w:r>
      </w:smartTag>
      <w:r w:rsidRPr="00902891">
        <w:rPr>
          <w:sz w:val="22"/>
          <w:szCs w:val="22"/>
        </w:rPr>
        <w:t>. № 667-р с фотогр</w:t>
      </w:r>
      <w:r w:rsidRPr="00902891">
        <w:rPr>
          <w:sz w:val="22"/>
          <w:szCs w:val="22"/>
        </w:rPr>
        <w:t>а</w:t>
      </w:r>
      <w:r w:rsidRPr="00902891">
        <w:rPr>
          <w:sz w:val="22"/>
          <w:szCs w:val="22"/>
        </w:rPr>
        <w:t xml:space="preserve">фией, размером 4 х </w:t>
      </w:r>
      <w:smartTag w:uri="urn:schemas-microsoft-com:office:smarttags" w:element="metricconverter">
        <w:smartTagPr>
          <w:attr w:name="ProductID" w:val="6 см"/>
        </w:smartTagPr>
        <w:r w:rsidRPr="00902891">
          <w:rPr>
            <w:sz w:val="22"/>
            <w:szCs w:val="22"/>
          </w:rPr>
          <w:t>6 см</w:t>
        </w:r>
      </w:smartTag>
      <w:r w:rsidRPr="00902891">
        <w:rPr>
          <w:sz w:val="22"/>
          <w:szCs w:val="22"/>
        </w:rPr>
        <w:t>;</w:t>
      </w:r>
    </w:p>
    <w:p w:rsidR="00370B00" w:rsidRPr="00902891" w:rsidRDefault="00370B00" w:rsidP="00370B00">
      <w:pPr>
        <w:ind w:firstLine="709"/>
        <w:jc w:val="both"/>
        <w:rPr>
          <w:sz w:val="22"/>
          <w:szCs w:val="22"/>
        </w:rPr>
      </w:pPr>
      <w:r w:rsidRPr="00902891">
        <w:rPr>
          <w:sz w:val="22"/>
          <w:szCs w:val="22"/>
        </w:rPr>
        <w:t>в) копию паспорта или заменяющего его документа (подлинник соответствующего док</w:t>
      </w:r>
      <w:r w:rsidRPr="00902891">
        <w:rPr>
          <w:sz w:val="22"/>
          <w:szCs w:val="22"/>
        </w:rPr>
        <w:t>у</w:t>
      </w:r>
      <w:r w:rsidRPr="00902891">
        <w:rPr>
          <w:sz w:val="22"/>
          <w:szCs w:val="22"/>
        </w:rPr>
        <w:t>мента предъявляется лично по  прибытии на конкурс);</w:t>
      </w:r>
    </w:p>
    <w:p w:rsidR="00370B00" w:rsidRPr="00902891" w:rsidRDefault="00370B00" w:rsidP="00370B00">
      <w:pPr>
        <w:ind w:firstLine="709"/>
        <w:jc w:val="both"/>
        <w:rPr>
          <w:sz w:val="22"/>
          <w:szCs w:val="22"/>
        </w:rPr>
      </w:pPr>
      <w:r w:rsidRPr="00902891">
        <w:rPr>
          <w:sz w:val="22"/>
          <w:szCs w:val="22"/>
        </w:rPr>
        <w:t>г) документы, подтверждающие необходимое профессиональное образование, стаж работы и кв</w:t>
      </w:r>
      <w:r w:rsidRPr="00902891">
        <w:rPr>
          <w:sz w:val="22"/>
          <w:szCs w:val="22"/>
        </w:rPr>
        <w:t>а</w:t>
      </w:r>
      <w:r w:rsidRPr="00902891">
        <w:rPr>
          <w:sz w:val="22"/>
          <w:szCs w:val="22"/>
        </w:rPr>
        <w:t>лификацию:</w:t>
      </w:r>
    </w:p>
    <w:p w:rsidR="00370B00" w:rsidRPr="00902891" w:rsidRDefault="00370B00" w:rsidP="00370B00">
      <w:pPr>
        <w:ind w:firstLine="709"/>
        <w:jc w:val="both"/>
        <w:rPr>
          <w:sz w:val="22"/>
          <w:szCs w:val="22"/>
        </w:rPr>
      </w:pPr>
      <w:r w:rsidRPr="00902891">
        <w:rPr>
          <w:sz w:val="22"/>
          <w:szCs w:val="22"/>
        </w:rPr>
        <w:t>копию трудовой книжки (за исключением случаев, когда служебная (трудовая) деятел</w:t>
      </w:r>
      <w:r w:rsidRPr="00902891">
        <w:rPr>
          <w:sz w:val="22"/>
          <w:szCs w:val="22"/>
        </w:rPr>
        <w:t>ь</w:t>
      </w:r>
      <w:r w:rsidRPr="00902891">
        <w:rPr>
          <w:sz w:val="22"/>
          <w:szCs w:val="22"/>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902891">
        <w:rPr>
          <w:sz w:val="22"/>
          <w:szCs w:val="22"/>
        </w:rPr>
        <w:t>и</w:t>
      </w:r>
      <w:r w:rsidRPr="00902891">
        <w:rPr>
          <w:sz w:val="22"/>
          <w:szCs w:val="22"/>
        </w:rPr>
        <w:t>на;</w:t>
      </w:r>
    </w:p>
    <w:p w:rsidR="00370B00" w:rsidRPr="00820CBB" w:rsidRDefault="00370B00" w:rsidP="00370B00">
      <w:pPr>
        <w:ind w:firstLine="709"/>
        <w:jc w:val="both"/>
        <w:rPr>
          <w:sz w:val="22"/>
          <w:szCs w:val="22"/>
        </w:rPr>
      </w:pPr>
      <w:r w:rsidRPr="00902891">
        <w:rPr>
          <w:sz w:val="22"/>
          <w:szCs w:val="22"/>
        </w:rPr>
        <w:t>копии документов о профессиональном образовании, а также по желанию гражданина (гр</w:t>
      </w:r>
      <w:r w:rsidRPr="00820CBB">
        <w:rPr>
          <w:sz w:val="22"/>
          <w:szCs w:val="22"/>
        </w:rPr>
        <w:t>ажданского служащего) – о дополнительном образовании, о присвоении ученой степени, ученого звания, заверенные нотариально или кадровой службой по месту работы (слу</w:t>
      </w:r>
      <w:r w:rsidRPr="00820CBB">
        <w:rPr>
          <w:sz w:val="22"/>
          <w:szCs w:val="22"/>
        </w:rPr>
        <w:t>ж</w:t>
      </w:r>
      <w:r w:rsidRPr="00820CBB">
        <w:rPr>
          <w:sz w:val="22"/>
          <w:szCs w:val="22"/>
        </w:rPr>
        <w:t>бы);</w:t>
      </w:r>
    </w:p>
    <w:p w:rsidR="00370B00" w:rsidRPr="00820CBB" w:rsidRDefault="00370B00" w:rsidP="00370B00">
      <w:pPr>
        <w:ind w:firstLine="709"/>
        <w:jc w:val="both"/>
        <w:rPr>
          <w:sz w:val="22"/>
          <w:szCs w:val="22"/>
        </w:rPr>
      </w:pPr>
      <w:r w:rsidRPr="00820CBB">
        <w:rPr>
          <w:sz w:val="22"/>
          <w:szCs w:val="22"/>
        </w:rPr>
        <w:t>д) документ об отсутствии заболевания, препятствующего поступлению на гражданскую службу или ее прохождению (форма № 001-ГС/у);</w:t>
      </w:r>
    </w:p>
    <w:p w:rsidR="00370B00" w:rsidRPr="00820CBB" w:rsidRDefault="00370B00" w:rsidP="00370B00">
      <w:pPr>
        <w:ind w:firstLine="709"/>
        <w:jc w:val="both"/>
        <w:rPr>
          <w:sz w:val="22"/>
          <w:szCs w:val="22"/>
        </w:rPr>
      </w:pPr>
      <w:r w:rsidRPr="00820CBB">
        <w:rPr>
          <w:sz w:val="22"/>
          <w:szCs w:val="22"/>
        </w:rPr>
        <w:t>е) копию страхового свидетельства обязательного пенсионного страхования (за исключением сл</w:t>
      </w:r>
      <w:r w:rsidRPr="00820CBB">
        <w:rPr>
          <w:sz w:val="22"/>
          <w:szCs w:val="22"/>
        </w:rPr>
        <w:t>у</w:t>
      </w:r>
      <w:r w:rsidRPr="00820CBB">
        <w:rPr>
          <w:sz w:val="22"/>
          <w:szCs w:val="22"/>
        </w:rPr>
        <w:t>чаев, когда трудовая (служебная) деятельность осуществляется впервые);</w:t>
      </w:r>
    </w:p>
    <w:p w:rsidR="00370B00" w:rsidRPr="00820CBB" w:rsidRDefault="00370B00" w:rsidP="00370B00">
      <w:pPr>
        <w:ind w:firstLine="709"/>
        <w:jc w:val="both"/>
        <w:rPr>
          <w:sz w:val="22"/>
          <w:szCs w:val="22"/>
        </w:rPr>
      </w:pPr>
      <w:r w:rsidRPr="00820CBB">
        <w:rPr>
          <w:sz w:val="22"/>
          <w:szCs w:val="22"/>
        </w:rPr>
        <w:t>ж) копию свидетельства о постановке физического лица на учет в налоговом органе по месту ж</w:t>
      </w:r>
      <w:r w:rsidRPr="00820CBB">
        <w:rPr>
          <w:sz w:val="22"/>
          <w:szCs w:val="22"/>
        </w:rPr>
        <w:t>и</w:t>
      </w:r>
      <w:r w:rsidRPr="00820CBB">
        <w:rPr>
          <w:sz w:val="22"/>
          <w:szCs w:val="22"/>
        </w:rPr>
        <w:t>тельства на территории Российской Федерации;</w:t>
      </w:r>
    </w:p>
    <w:p w:rsidR="00370B00" w:rsidRPr="00820CBB" w:rsidRDefault="00370B00" w:rsidP="00370B00">
      <w:pPr>
        <w:suppressAutoHyphens/>
        <w:ind w:firstLine="709"/>
        <w:jc w:val="both"/>
        <w:rPr>
          <w:sz w:val="22"/>
          <w:szCs w:val="22"/>
        </w:rPr>
      </w:pPr>
      <w:r w:rsidRPr="00820CBB">
        <w:rPr>
          <w:sz w:val="22"/>
          <w:szCs w:val="22"/>
        </w:rPr>
        <w:t>з) копии документов воинского учета (для военнообязанных и лиц, подлежащих призыву на вое</w:t>
      </w:r>
      <w:r w:rsidRPr="00820CBB">
        <w:rPr>
          <w:sz w:val="22"/>
          <w:szCs w:val="22"/>
        </w:rPr>
        <w:t>н</w:t>
      </w:r>
      <w:r w:rsidRPr="00820CBB">
        <w:rPr>
          <w:sz w:val="22"/>
          <w:szCs w:val="22"/>
        </w:rPr>
        <w:t>ную службу);</w:t>
      </w:r>
    </w:p>
    <w:p w:rsidR="00370B00" w:rsidRPr="00820CBB" w:rsidRDefault="00370B00" w:rsidP="00370B00">
      <w:pPr>
        <w:suppressAutoHyphens/>
        <w:ind w:firstLine="709"/>
        <w:jc w:val="both"/>
        <w:rPr>
          <w:sz w:val="22"/>
          <w:szCs w:val="22"/>
        </w:rPr>
      </w:pPr>
      <w:r w:rsidRPr="00820CBB">
        <w:rPr>
          <w:sz w:val="22"/>
          <w:szCs w:val="22"/>
        </w:rPr>
        <w:t>и) копии свидетельств о государственной регистрации актов гражданского состояния;</w:t>
      </w:r>
    </w:p>
    <w:p w:rsidR="00370B00" w:rsidRPr="00820CBB" w:rsidRDefault="00370B00" w:rsidP="00370B00">
      <w:pPr>
        <w:suppressAutoHyphens/>
        <w:ind w:firstLine="709"/>
        <w:jc w:val="both"/>
        <w:rPr>
          <w:sz w:val="22"/>
          <w:szCs w:val="22"/>
        </w:rPr>
      </w:pPr>
      <w:r w:rsidRPr="00820CBB">
        <w:rPr>
          <w:sz w:val="22"/>
          <w:szCs w:val="22"/>
        </w:rPr>
        <w:t>к) согласие на обработку персональных данных;</w:t>
      </w:r>
    </w:p>
    <w:p w:rsidR="00370B00" w:rsidRPr="00820CBB" w:rsidRDefault="00370B00" w:rsidP="00370B00">
      <w:pPr>
        <w:suppressAutoHyphens/>
        <w:ind w:firstLine="709"/>
        <w:jc w:val="both"/>
        <w:rPr>
          <w:sz w:val="22"/>
          <w:szCs w:val="22"/>
        </w:rPr>
      </w:pPr>
      <w:r w:rsidRPr="00820CBB">
        <w:rPr>
          <w:sz w:val="22"/>
          <w:szCs w:val="22"/>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70B00" w:rsidRPr="00902891" w:rsidRDefault="00370B00" w:rsidP="00370B00">
      <w:pPr>
        <w:ind w:firstLine="709"/>
        <w:jc w:val="both"/>
        <w:rPr>
          <w:sz w:val="22"/>
          <w:szCs w:val="22"/>
        </w:rPr>
      </w:pPr>
      <w:r w:rsidRPr="00820CBB">
        <w:rPr>
          <w:sz w:val="22"/>
          <w:szCs w:val="22"/>
        </w:rPr>
        <w:t xml:space="preserve">Гражданский служащий, замещающий должность гражданской службы в </w:t>
      </w:r>
      <w:r w:rsidRPr="00902891">
        <w:rPr>
          <w:sz w:val="22"/>
          <w:szCs w:val="22"/>
        </w:rPr>
        <w:t>Межрайонной ИФНС России № 7 по Краснодарскому краю и изъявивший желание участвовать в конкурсе, представляет зая</w:t>
      </w:r>
      <w:r w:rsidRPr="00902891">
        <w:rPr>
          <w:sz w:val="22"/>
          <w:szCs w:val="22"/>
        </w:rPr>
        <w:t>в</w:t>
      </w:r>
      <w:r w:rsidRPr="00902891">
        <w:rPr>
          <w:sz w:val="22"/>
          <w:szCs w:val="22"/>
        </w:rPr>
        <w:t>ление на имя представителя нанимателя.</w:t>
      </w:r>
    </w:p>
    <w:p w:rsidR="00370B00" w:rsidRPr="00902891" w:rsidRDefault="00370B00" w:rsidP="00370B00">
      <w:pPr>
        <w:ind w:firstLine="709"/>
        <w:jc w:val="both"/>
        <w:rPr>
          <w:sz w:val="22"/>
          <w:szCs w:val="22"/>
        </w:rPr>
      </w:pPr>
      <w:proofErr w:type="gramStart"/>
      <w:r w:rsidRPr="00902891">
        <w:rPr>
          <w:sz w:val="22"/>
          <w:szCs w:val="22"/>
        </w:rPr>
        <w:t>Гражданский служащий, изъявивший желание участвовать в конкурсе, проводимом в Межрайоной ИФНС России № 7 по Краснодарскому краю  в случае, если гражданский служащий не замещает в нем должность гражданской службы, представляет в Межрайонную ИФНС России № 7 по Краснодарскому краю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w:t>
      </w:r>
      <w:proofErr w:type="gramEnd"/>
      <w:r w:rsidRPr="00902891">
        <w:rPr>
          <w:sz w:val="22"/>
          <w:szCs w:val="22"/>
        </w:rPr>
        <w:t xml:space="preserve"> он замещает должность гражданской службы,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902891">
          <w:rPr>
            <w:sz w:val="22"/>
            <w:szCs w:val="22"/>
          </w:rPr>
          <w:t>2005 г</w:t>
        </w:r>
      </w:smartTag>
      <w:r w:rsidRPr="00902891">
        <w:rPr>
          <w:sz w:val="22"/>
          <w:szCs w:val="22"/>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902891">
        <w:rPr>
          <w:sz w:val="22"/>
          <w:szCs w:val="22"/>
        </w:rPr>
        <w:t>о</w:t>
      </w:r>
      <w:r w:rsidRPr="00902891">
        <w:rPr>
          <w:sz w:val="22"/>
          <w:szCs w:val="22"/>
        </w:rPr>
        <w:t>ведения конкурса.</w:t>
      </w:r>
    </w:p>
    <w:p w:rsidR="00370B00" w:rsidRPr="00820CBB" w:rsidRDefault="00370B00" w:rsidP="00370B00">
      <w:pPr>
        <w:ind w:firstLine="709"/>
        <w:jc w:val="both"/>
        <w:rPr>
          <w:sz w:val="22"/>
          <w:szCs w:val="22"/>
        </w:rPr>
      </w:pPr>
      <w:bookmarkStart w:id="0" w:name="sub_1010"/>
      <w:r w:rsidRPr="00902891">
        <w:rPr>
          <w:sz w:val="22"/>
          <w:szCs w:val="22"/>
        </w:rP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w:t>
      </w:r>
      <w:r w:rsidRPr="00820CBB">
        <w:rPr>
          <w:sz w:val="22"/>
          <w:szCs w:val="22"/>
        </w:rPr>
        <w:t xml:space="preserve"> о государственной гражданской службе.</w:t>
      </w:r>
    </w:p>
    <w:bookmarkEnd w:id="0"/>
    <w:p w:rsidR="00370B00" w:rsidRPr="00820CBB" w:rsidRDefault="00370B00" w:rsidP="00370B00">
      <w:pPr>
        <w:ind w:firstLine="709"/>
        <w:jc w:val="both"/>
        <w:rPr>
          <w:sz w:val="22"/>
          <w:szCs w:val="22"/>
        </w:rPr>
      </w:pPr>
      <w:r w:rsidRPr="00820CBB">
        <w:rPr>
          <w:sz w:val="22"/>
          <w:szCs w:val="22"/>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w:t>
      </w:r>
      <w:r w:rsidRPr="00820CBB">
        <w:rPr>
          <w:sz w:val="22"/>
          <w:szCs w:val="22"/>
        </w:rPr>
        <w:lastRenderedPageBreak/>
        <w:t>их оригиналам являются основанием для отказа в допуске гражданского служащего (гражданина) к участию в конкурсе.</w:t>
      </w:r>
    </w:p>
    <w:p w:rsidR="00370B00" w:rsidRPr="00771CAB" w:rsidRDefault="00370B00" w:rsidP="00370B0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Гражданский служащий (гражданин), не допущенный к участию в конкурсе, информируется представителем нанимателя о причинах отказа в письменной форме. </w:t>
      </w:r>
      <w:r w:rsidRPr="00771CAB">
        <w:rPr>
          <w:rFonts w:ascii="Times New Roman" w:hAnsi="Times New Roman" w:cs="Times New Roman"/>
          <w:sz w:val="22"/>
          <w:szCs w:val="22"/>
        </w:rPr>
        <w:t xml:space="preserve">Указанный гражданский служащий (гражданин) вправе обжаловать это решение в соответствии с законодательством Российской Федерации. </w:t>
      </w:r>
    </w:p>
    <w:p w:rsidR="00370B00" w:rsidRPr="00771CAB" w:rsidRDefault="00370B00" w:rsidP="00370B00">
      <w:pPr>
        <w:pStyle w:val="ConsPlusNormal"/>
        <w:ind w:firstLine="709"/>
        <w:jc w:val="both"/>
        <w:rPr>
          <w:rFonts w:ascii="Times New Roman" w:hAnsi="Times New Roman" w:cs="Times New Roman"/>
          <w:sz w:val="22"/>
          <w:szCs w:val="22"/>
        </w:rPr>
      </w:pPr>
      <w:r w:rsidRPr="00771CAB">
        <w:rPr>
          <w:rFonts w:ascii="Times New Roman" w:hAnsi="Times New Roman" w:cs="Times New Roman"/>
          <w:sz w:val="22"/>
          <w:szCs w:val="22"/>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370B00" w:rsidRPr="00820CBB" w:rsidRDefault="00370B00" w:rsidP="00370B00">
      <w:pPr>
        <w:pStyle w:val="ConsPlusNormal"/>
        <w:ind w:firstLine="709"/>
        <w:jc w:val="both"/>
        <w:rPr>
          <w:rFonts w:ascii="Times New Roman" w:hAnsi="Times New Roman" w:cs="Times New Roman"/>
          <w:sz w:val="22"/>
          <w:szCs w:val="22"/>
        </w:rPr>
      </w:pPr>
      <w:r w:rsidRPr="00771CAB">
        <w:rPr>
          <w:rFonts w:ascii="Times New Roman" w:hAnsi="Times New Roman" w:cs="Times New Roman"/>
          <w:sz w:val="22"/>
          <w:szCs w:val="22"/>
        </w:rPr>
        <w:t xml:space="preserve">Межрайонная ИФНС России № 7 по Краснодарскому краю не </w:t>
      </w:r>
      <w:proofErr w:type="gramStart"/>
      <w:r w:rsidRPr="00771CAB">
        <w:rPr>
          <w:rFonts w:ascii="Times New Roman" w:hAnsi="Times New Roman" w:cs="Times New Roman"/>
          <w:sz w:val="22"/>
          <w:szCs w:val="22"/>
        </w:rPr>
        <w:t>позднее</w:t>
      </w:r>
      <w:proofErr w:type="gramEnd"/>
      <w:r w:rsidRPr="00771CAB">
        <w:rPr>
          <w:rFonts w:ascii="Times New Roman" w:hAnsi="Times New Roman" w:cs="Times New Roman"/>
          <w:sz w:val="22"/>
          <w:szCs w:val="22"/>
        </w:rPr>
        <w:t xml:space="preserve">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w:t>
      </w:r>
      <w:r w:rsidRPr="00820CBB">
        <w:rPr>
          <w:rFonts w:ascii="Times New Roman" w:hAnsi="Times New Roman" w:cs="Times New Roman"/>
          <w:sz w:val="22"/>
          <w:szCs w:val="22"/>
        </w:rPr>
        <w:t>, а также список кандидатов и направляет соответствующие сообщения кандидатам.</w:t>
      </w:r>
    </w:p>
    <w:p w:rsidR="00370B00" w:rsidRPr="00820CBB" w:rsidRDefault="00370B00" w:rsidP="00370B0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370B00" w:rsidRPr="00820CBB" w:rsidRDefault="00370B00" w:rsidP="00370B0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20CBB">
        <w:rPr>
          <w:rFonts w:ascii="Times New Roman" w:hAnsi="Times New Roman" w:cs="Times New Roman"/>
          <w:sz w:val="22"/>
          <w:szCs w:val="22"/>
          <w:u w:val="single"/>
        </w:rPr>
        <w:t>тестирование и индивидуальное собеседование</w:t>
      </w:r>
      <w:r w:rsidRPr="00820CBB">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370B00" w:rsidRPr="00820CBB" w:rsidRDefault="00370B00" w:rsidP="00370B0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370B00" w:rsidRPr="00820CBB" w:rsidRDefault="00370B00" w:rsidP="00370B00">
      <w:pPr>
        <w:ind w:firstLine="709"/>
        <w:jc w:val="both"/>
        <w:rPr>
          <w:sz w:val="22"/>
          <w:szCs w:val="22"/>
        </w:rPr>
      </w:pPr>
      <w:r w:rsidRPr="00820CBB">
        <w:rPr>
          <w:sz w:val="22"/>
          <w:szCs w:val="22"/>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370B00" w:rsidRPr="00820CBB" w:rsidRDefault="00370B00" w:rsidP="00370B00">
      <w:pPr>
        <w:ind w:firstLine="709"/>
        <w:jc w:val="both"/>
        <w:rPr>
          <w:sz w:val="22"/>
          <w:szCs w:val="22"/>
        </w:rPr>
      </w:pPr>
      <w:proofErr w:type="gramStart"/>
      <w:r w:rsidRPr="00820CBB">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70B00" w:rsidRPr="00820CBB" w:rsidRDefault="00370B00" w:rsidP="00370B00">
      <w:pPr>
        <w:widowControl w:val="0"/>
        <w:autoSpaceDE w:val="0"/>
        <w:autoSpaceDN w:val="0"/>
        <w:adjustRightInd w:val="0"/>
        <w:ind w:firstLine="709"/>
        <w:jc w:val="both"/>
        <w:rPr>
          <w:sz w:val="22"/>
          <w:szCs w:val="22"/>
        </w:rPr>
      </w:pPr>
      <w:r w:rsidRPr="00820CBB">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370B00" w:rsidRPr="00820CBB" w:rsidRDefault="00370B00" w:rsidP="00370B0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370B00" w:rsidRPr="00820CBB" w:rsidRDefault="00370B00" w:rsidP="00370B00">
      <w:pPr>
        <w:ind w:firstLine="709"/>
        <w:jc w:val="both"/>
        <w:rPr>
          <w:sz w:val="22"/>
          <w:szCs w:val="22"/>
        </w:rPr>
      </w:pPr>
      <w:r w:rsidRPr="00820CBB">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Межрайонной ИФНС России №7по Краснодарскому краю.</w:t>
      </w:r>
    </w:p>
    <w:p w:rsidR="00370B00" w:rsidRPr="00820CBB" w:rsidRDefault="00370B00" w:rsidP="00370B0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820CBB">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820CBB">
        <w:rPr>
          <w:rFonts w:ascii="Times New Roman" w:hAnsi="Times New Roman" w:cs="Times New Roman"/>
          <w:sz w:val="22"/>
          <w:szCs w:val="22"/>
        </w:rPr>
        <w:t>Межрайонной ИФНС России №7по Краснодарскому краю.</w:t>
      </w:r>
    </w:p>
    <w:p w:rsidR="00370B00" w:rsidRPr="00820CBB" w:rsidRDefault="00370B00" w:rsidP="00370B00">
      <w:pPr>
        <w:autoSpaceDE w:val="0"/>
        <w:autoSpaceDN w:val="0"/>
        <w:adjustRightInd w:val="0"/>
        <w:ind w:firstLine="709"/>
        <w:jc w:val="both"/>
        <w:rPr>
          <w:sz w:val="22"/>
          <w:szCs w:val="22"/>
        </w:rPr>
      </w:pPr>
      <w:proofErr w:type="gramStart"/>
      <w:r w:rsidRPr="00820CBB">
        <w:rPr>
          <w:sz w:val="22"/>
          <w:szCs w:val="22"/>
        </w:rPr>
        <w:t xml:space="preserve">Межрайонная ИФНС России № 7 по Краснодарскому краю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6" w:history="1">
        <w:r w:rsidRPr="00820CBB">
          <w:rPr>
            <w:color w:val="0000FF"/>
            <w:sz w:val="22"/>
            <w:szCs w:val="22"/>
            <w:u w:val="single"/>
            <w:lang w:val="en-US"/>
          </w:rPr>
          <w:t>http</w:t>
        </w:r>
        <w:r w:rsidRPr="00820CBB">
          <w:rPr>
            <w:color w:val="0000FF"/>
            <w:sz w:val="22"/>
            <w:szCs w:val="22"/>
            <w:u w:val="single"/>
          </w:rPr>
          <w:t>://</w:t>
        </w:r>
        <w:proofErr w:type="spellStart"/>
        <w:r w:rsidRPr="00820CBB">
          <w:rPr>
            <w:color w:val="0000FF"/>
            <w:sz w:val="22"/>
            <w:szCs w:val="22"/>
            <w:u w:val="single"/>
            <w:lang w:val="en-US"/>
          </w:rPr>
          <w:t>gossluzhba</w:t>
        </w:r>
        <w:proofErr w:type="spellEnd"/>
        <w:r w:rsidRPr="00820CBB">
          <w:rPr>
            <w:color w:val="0000FF"/>
            <w:sz w:val="22"/>
            <w:szCs w:val="22"/>
            <w:u w:val="single"/>
          </w:rPr>
          <w:t>.</w:t>
        </w:r>
        <w:proofErr w:type="spellStart"/>
        <w:r w:rsidRPr="00820CBB">
          <w:rPr>
            <w:color w:val="0000FF"/>
            <w:sz w:val="22"/>
            <w:szCs w:val="22"/>
            <w:u w:val="single"/>
            <w:lang w:val="en-US"/>
          </w:rPr>
          <w:t>gov</w:t>
        </w:r>
        <w:proofErr w:type="spellEnd"/>
        <w:r w:rsidRPr="00820CBB">
          <w:rPr>
            <w:color w:val="0000FF"/>
            <w:sz w:val="22"/>
            <w:szCs w:val="22"/>
            <w:u w:val="single"/>
          </w:rPr>
          <w:t>.</w:t>
        </w:r>
        <w:proofErr w:type="spellStart"/>
        <w:r w:rsidRPr="00820CBB">
          <w:rPr>
            <w:color w:val="0000FF"/>
            <w:sz w:val="22"/>
            <w:szCs w:val="22"/>
            <w:u w:val="single"/>
            <w:lang w:val="en-US"/>
          </w:rPr>
          <w:t>ru</w:t>
        </w:r>
        <w:proofErr w:type="spellEnd"/>
      </w:hyperlink>
      <w:r w:rsidRPr="00820CBB">
        <w:rPr>
          <w:sz w:val="22"/>
          <w:szCs w:val="22"/>
        </w:rPr>
        <w:t xml:space="preserve"> в разделе «Образование» // «Тесты для самопроверки»).</w:t>
      </w:r>
      <w:proofErr w:type="gramEnd"/>
      <w:r w:rsidRPr="00820CBB">
        <w:rPr>
          <w:sz w:val="22"/>
          <w:szCs w:val="22"/>
        </w:rPr>
        <w:t xml:space="preserve"> Предварительный квалификационный тест для самостоятельной оценки своего </w:t>
      </w:r>
      <w:r w:rsidRPr="00820CBB">
        <w:rPr>
          <w:sz w:val="22"/>
          <w:szCs w:val="22"/>
        </w:rPr>
        <w:lastRenderedPageBreak/>
        <w:t>профессионального уровня размещается на официальном сайте государственной информационной системы в области государственной службы в сети «Интернет».</w:t>
      </w:r>
    </w:p>
    <w:p w:rsidR="00370B00" w:rsidRPr="00820CBB" w:rsidRDefault="00370B00" w:rsidP="00370B0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официальных сайтах ФНС России в сети «Интернет».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70B00" w:rsidRPr="00820CBB" w:rsidRDefault="00370B00" w:rsidP="00370B00">
      <w:pPr>
        <w:pStyle w:val="ConsPlusNormal"/>
        <w:ind w:firstLine="709"/>
        <w:jc w:val="both"/>
        <w:rPr>
          <w:rFonts w:ascii="Times New Roman" w:hAnsi="Times New Roman" w:cs="Times New Roman"/>
          <w:sz w:val="22"/>
          <w:szCs w:val="22"/>
        </w:rPr>
      </w:pPr>
      <w:bookmarkStart w:id="1" w:name="sub_1022"/>
      <w:r w:rsidRPr="00820CBB">
        <w:rPr>
          <w:rFonts w:ascii="Times New Roman" w:hAnsi="Times New Roman" w:cs="Times New Roman"/>
          <w:sz w:val="22"/>
          <w:szCs w:val="22"/>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Межрайонной ИФНС России № 7 по Краснодарскому краю, после чего подлежат уничтожению.</w:t>
      </w:r>
    </w:p>
    <w:bookmarkEnd w:id="1"/>
    <w:p w:rsidR="00370B00" w:rsidRPr="00820CBB" w:rsidRDefault="00370B00" w:rsidP="00370B0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370B00" w:rsidRPr="00820CBB" w:rsidRDefault="00370B00" w:rsidP="00370B0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20CBB">
        <w:rPr>
          <w:rFonts w:ascii="Times New Roman" w:hAnsi="Times New Roman" w:cs="Times New Roman"/>
          <w:sz w:val="22"/>
          <w:szCs w:val="22"/>
        </w:rPr>
        <w:t>дств св</w:t>
      </w:r>
      <w:proofErr w:type="gramEnd"/>
      <w:r w:rsidRPr="00820CBB">
        <w:rPr>
          <w:rFonts w:ascii="Times New Roman" w:hAnsi="Times New Roman" w:cs="Times New Roman"/>
          <w:sz w:val="22"/>
          <w:szCs w:val="22"/>
        </w:rPr>
        <w:t>язи и другие), осуществляются кандидатами за счет собственных средств.</w:t>
      </w:r>
    </w:p>
    <w:p w:rsidR="00370B00" w:rsidRDefault="00370B00" w:rsidP="00370B00">
      <w:pPr>
        <w:pStyle w:val="a5"/>
        <w:spacing w:before="0" w:beforeAutospacing="0" w:after="0" w:afterAutospacing="0"/>
        <w:ind w:firstLine="709"/>
        <w:jc w:val="both"/>
        <w:rPr>
          <w:sz w:val="22"/>
          <w:szCs w:val="22"/>
        </w:rPr>
      </w:pPr>
      <w:proofErr w:type="gramStart"/>
      <w:r w:rsidRPr="00DF2F66">
        <w:rPr>
          <w:sz w:val="22"/>
          <w:szCs w:val="22"/>
        </w:rPr>
        <w:t xml:space="preserve">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w:t>
      </w:r>
      <w:r w:rsidRPr="00DF2F66">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F2F66">
        <w:rPr>
          <w:sz w:val="22"/>
          <w:szCs w:val="22"/>
        </w:rPr>
        <w:t xml:space="preserve"> в информационно-телекоммуникационной сети</w:t>
      </w:r>
      <w:proofErr w:type="gramEnd"/>
      <w:r w:rsidRPr="00DF2F66">
        <w:rPr>
          <w:sz w:val="22"/>
          <w:szCs w:val="22"/>
        </w:rPr>
        <w:t xml:space="preserve"> "Интернет" (далее - сеть "Интернет").</w:t>
      </w:r>
    </w:p>
    <w:p w:rsidR="00370B00" w:rsidRPr="00DF2F66" w:rsidRDefault="00370B00" w:rsidP="00370B00">
      <w:pPr>
        <w:pStyle w:val="a5"/>
        <w:spacing w:before="0" w:beforeAutospacing="0" w:after="0" w:afterAutospacing="0"/>
        <w:ind w:firstLine="709"/>
        <w:jc w:val="both"/>
        <w:rPr>
          <w:sz w:val="22"/>
          <w:szCs w:val="22"/>
        </w:rPr>
      </w:pPr>
    </w:p>
    <w:p w:rsidR="00370B00" w:rsidRPr="00DF2F66" w:rsidRDefault="00370B00" w:rsidP="00370B00">
      <w:pPr>
        <w:ind w:firstLine="709"/>
        <w:jc w:val="both"/>
        <w:rPr>
          <w:sz w:val="22"/>
          <w:szCs w:val="22"/>
        </w:rPr>
      </w:pPr>
      <w:r w:rsidRPr="00DF2F66">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370B00" w:rsidRPr="00DF2F66" w:rsidRDefault="00370B00" w:rsidP="00370B00">
      <w:pPr>
        <w:ind w:firstLine="709"/>
        <w:jc w:val="both"/>
        <w:rPr>
          <w:sz w:val="22"/>
          <w:szCs w:val="22"/>
        </w:rPr>
      </w:pPr>
      <w:r w:rsidRPr="00DF2F66">
        <w:rPr>
          <w:sz w:val="22"/>
          <w:szCs w:val="22"/>
        </w:rPr>
        <w:t xml:space="preserve">Информация о приеме документов размещается </w:t>
      </w:r>
      <w:r>
        <w:rPr>
          <w:sz w:val="22"/>
          <w:szCs w:val="22"/>
        </w:rPr>
        <w:t>19 июля</w:t>
      </w:r>
      <w:r w:rsidRPr="00DF2F66">
        <w:rPr>
          <w:sz w:val="22"/>
          <w:szCs w:val="22"/>
        </w:rPr>
        <w:t xml:space="preserve"> 2019 года.  Прием документов осуществляется:</w:t>
      </w:r>
      <w:r w:rsidRPr="00DF2F66">
        <w:rPr>
          <w:b/>
          <w:sz w:val="22"/>
          <w:szCs w:val="22"/>
        </w:rPr>
        <w:t xml:space="preserve"> </w:t>
      </w:r>
      <w:r w:rsidRPr="00DF2F66">
        <w:rPr>
          <w:sz w:val="22"/>
          <w:szCs w:val="22"/>
        </w:rPr>
        <w:t xml:space="preserve">с </w:t>
      </w:r>
      <w:r>
        <w:rPr>
          <w:sz w:val="22"/>
          <w:szCs w:val="22"/>
        </w:rPr>
        <w:t>19 июля</w:t>
      </w:r>
      <w:r w:rsidRPr="00DF2F66">
        <w:rPr>
          <w:sz w:val="22"/>
          <w:szCs w:val="22"/>
        </w:rPr>
        <w:t xml:space="preserve"> 2019 года (понедельник, вторник, среда, четверг с 09.00 до 18.00, пя</w:t>
      </w:r>
      <w:r w:rsidRPr="00DF2F66">
        <w:rPr>
          <w:sz w:val="22"/>
          <w:szCs w:val="22"/>
        </w:rPr>
        <w:t>т</w:t>
      </w:r>
      <w:r w:rsidRPr="00DF2F66">
        <w:rPr>
          <w:sz w:val="22"/>
          <w:szCs w:val="22"/>
        </w:rPr>
        <w:t xml:space="preserve">ница с 09.00 до 16.45, перерыв с 13.00 до 13.45) </w:t>
      </w:r>
      <w:proofErr w:type="gramStart"/>
      <w:r w:rsidRPr="00DF2F66">
        <w:rPr>
          <w:sz w:val="22"/>
          <w:szCs w:val="22"/>
        </w:rPr>
        <w:t>по</w:t>
      </w:r>
      <w:proofErr w:type="gramEnd"/>
      <w:r w:rsidRPr="00DF2F66">
        <w:rPr>
          <w:sz w:val="22"/>
          <w:szCs w:val="22"/>
        </w:rPr>
        <w:t xml:space="preserve"> </w:t>
      </w:r>
      <w:r>
        <w:rPr>
          <w:sz w:val="22"/>
          <w:szCs w:val="22"/>
        </w:rPr>
        <w:t>08</w:t>
      </w:r>
      <w:r w:rsidRPr="00DF2F66">
        <w:rPr>
          <w:sz w:val="22"/>
          <w:szCs w:val="22"/>
        </w:rPr>
        <w:t xml:space="preserve"> </w:t>
      </w:r>
      <w:r>
        <w:rPr>
          <w:sz w:val="22"/>
          <w:szCs w:val="22"/>
        </w:rPr>
        <w:t>августа</w:t>
      </w:r>
      <w:r w:rsidRPr="00DF2F66">
        <w:rPr>
          <w:sz w:val="22"/>
          <w:szCs w:val="22"/>
        </w:rPr>
        <w:t xml:space="preserve"> 2019 года включительно. </w:t>
      </w:r>
    </w:p>
    <w:p w:rsidR="00370B00" w:rsidRPr="00DF2F66" w:rsidRDefault="00370B00" w:rsidP="00370B00">
      <w:pPr>
        <w:ind w:firstLine="709"/>
        <w:jc w:val="both"/>
        <w:rPr>
          <w:sz w:val="22"/>
          <w:szCs w:val="22"/>
        </w:rPr>
      </w:pPr>
      <w:r w:rsidRPr="00DF2F66">
        <w:rPr>
          <w:sz w:val="22"/>
          <w:szCs w:val="22"/>
        </w:rPr>
        <w:t xml:space="preserve">Конкурсная комиссия находится по адресу: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Сочи, Курортный проспект, д.106</w:t>
      </w:r>
      <w:proofErr w:type="gramStart"/>
      <w:r w:rsidRPr="00DF2F66">
        <w:rPr>
          <w:sz w:val="22"/>
          <w:szCs w:val="22"/>
        </w:rPr>
        <w:t xml:space="preserve"> Б</w:t>
      </w:r>
      <w:proofErr w:type="gramEnd"/>
      <w:r w:rsidRPr="00DF2F66">
        <w:rPr>
          <w:sz w:val="22"/>
          <w:szCs w:val="22"/>
        </w:rPr>
        <w:t>, Межрайонная ИФНС России №7 по Краснодарскому краю, отдел кадров</w:t>
      </w:r>
      <w:r>
        <w:rPr>
          <w:sz w:val="22"/>
          <w:szCs w:val="22"/>
        </w:rPr>
        <w:t xml:space="preserve"> и безопасности</w:t>
      </w:r>
      <w:r w:rsidRPr="00DF2F66">
        <w:rPr>
          <w:sz w:val="22"/>
          <w:szCs w:val="22"/>
        </w:rPr>
        <w:t xml:space="preserve">, </w:t>
      </w:r>
      <w:proofErr w:type="spellStart"/>
      <w:r w:rsidRPr="00DF2F66">
        <w:rPr>
          <w:sz w:val="22"/>
          <w:szCs w:val="22"/>
        </w:rPr>
        <w:t>каб</w:t>
      </w:r>
      <w:proofErr w:type="spellEnd"/>
      <w:r w:rsidRPr="00DF2F66">
        <w:rPr>
          <w:sz w:val="22"/>
          <w:szCs w:val="22"/>
        </w:rPr>
        <w:t xml:space="preserve">. № 210 телефон: 266-87-21, </w:t>
      </w:r>
      <w:r w:rsidRPr="005D7C98">
        <w:rPr>
          <w:sz w:val="22"/>
          <w:szCs w:val="22"/>
        </w:rPr>
        <w:t>Е-</w:t>
      </w:r>
      <w:r w:rsidRPr="005D7C98">
        <w:rPr>
          <w:sz w:val="22"/>
          <w:szCs w:val="22"/>
          <w:lang w:val="en-US"/>
        </w:rPr>
        <w:t>mail</w:t>
      </w:r>
      <w:r w:rsidRPr="005D7C98">
        <w:rPr>
          <w:sz w:val="22"/>
          <w:szCs w:val="22"/>
        </w:rPr>
        <w:t xml:space="preserve">: </w:t>
      </w:r>
      <w:r w:rsidRPr="005D7C98">
        <w:rPr>
          <w:sz w:val="22"/>
          <w:szCs w:val="22"/>
          <w:lang w:val="en-US"/>
        </w:rPr>
        <w:t>r</w:t>
      </w:r>
      <w:r w:rsidRPr="005D7C98">
        <w:rPr>
          <w:sz w:val="22"/>
          <w:szCs w:val="22"/>
        </w:rPr>
        <w:t>2366@</w:t>
      </w:r>
      <w:proofErr w:type="spellStart"/>
      <w:r w:rsidRPr="005D7C98">
        <w:rPr>
          <w:sz w:val="22"/>
          <w:szCs w:val="22"/>
          <w:lang w:val="en-US"/>
        </w:rPr>
        <w:t>nalog</w:t>
      </w:r>
      <w:proofErr w:type="spellEnd"/>
      <w:r w:rsidRPr="005D7C98">
        <w:rPr>
          <w:sz w:val="22"/>
          <w:szCs w:val="22"/>
        </w:rPr>
        <w:t>.</w:t>
      </w:r>
      <w:proofErr w:type="spellStart"/>
      <w:r w:rsidRPr="005D7C98">
        <w:rPr>
          <w:sz w:val="22"/>
          <w:szCs w:val="22"/>
          <w:lang w:val="en-US"/>
        </w:rPr>
        <w:t>ru</w:t>
      </w:r>
      <w:proofErr w:type="spellEnd"/>
      <w:r>
        <w:rPr>
          <w:sz w:val="22"/>
          <w:szCs w:val="22"/>
        </w:rPr>
        <w:t>.</w:t>
      </w:r>
      <w:r w:rsidRPr="005D7C98">
        <w:rPr>
          <w:sz w:val="22"/>
          <w:szCs w:val="22"/>
        </w:rPr>
        <w:t xml:space="preserve">  </w:t>
      </w:r>
    </w:p>
    <w:p w:rsidR="00370B00" w:rsidRPr="00DF2F66" w:rsidRDefault="00370B00" w:rsidP="00370B00">
      <w:pPr>
        <w:autoSpaceDE w:val="0"/>
        <w:autoSpaceDN w:val="0"/>
        <w:adjustRightInd w:val="0"/>
        <w:ind w:firstLine="709"/>
        <w:jc w:val="both"/>
        <w:rPr>
          <w:sz w:val="22"/>
          <w:szCs w:val="22"/>
        </w:rPr>
      </w:pPr>
      <w:r w:rsidRPr="00DF2F66">
        <w:rPr>
          <w:sz w:val="22"/>
          <w:szCs w:val="22"/>
        </w:rPr>
        <w:t xml:space="preserve">Адрес приема документов: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xml:space="preserve">. Сочи, Курортный проспект, 106 Б. Телефон: (862) 266-87-21 Межрайонная инспекция Федеральной налоговой службы №7 по Краснодарскому краю,  отдел кадров и безопасности, </w:t>
      </w:r>
      <w:proofErr w:type="spellStart"/>
      <w:r w:rsidRPr="00DF2F66">
        <w:rPr>
          <w:sz w:val="22"/>
          <w:szCs w:val="22"/>
        </w:rPr>
        <w:t>каб</w:t>
      </w:r>
      <w:proofErr w:type="spellEnd"/>
      <w:r w:rsidRPr="00DF2F66">
        <w:rPr>
          <w:sz w:val="22"/>
          <w:szCs w:val="22"/>
        </w:rPr>
        <w:t>. № 210.</w:t>
      </w:r>
    </w:p>
    <w:p w:rsidR="00370B00" w:rsidRPr="00DF2F66" w:rsidRDefault="00370B00" w:rsidP="00370B00">
      <w:pPr>
        <w:ind w:firstLine="709"/>
        <w:jc w:val="both"/>
        <w:rPr>
          <w:sz w:val="22"/>
          <w:szCs w:val="22"/>
        </w:rPr>
      </w:pPr>
      <w:proofErr w:type="gramStart"/>
      <w:r w:rsidRPr="00DF2F66">
        <w:rPr>
          <w:sz w:val="22"/>
          <w:szCs w:val="22"/>
        </w:rPr>
        <w:t>Ответственные</w:t>
      </w:r>
      <w:proofErr w:type="gramEnd"/>
      <w:r w:rsidRPr="00DF2F66">
        <w:rPr>
          <w:sz w:val="22"/>
          <w:szCs w:val="22"/>
        </w:rPr>
        <w:t xml:space="preserve"> за прием документов: Скрипченко Оксана Михайловна;  контактный т</w:t>
      </w:r>
      <w:r w:rsidRPr="00DF2F66">
        <w:rPr>
          <w:sz w:val="22"/>
          <w:szCs w:val="22"/>
        </w:rPr>
        <w:t>е</w:t>
      </w:r>
      <w:r w:rsidRPr="00DF2F66">
        <w:rPr>
          <w:sz w:val="22"/>
          <w:szCs w:val="22"/>
        </w:rPr>
        <w:t>лефон (862) 266-87-21.</w:t>
      </w:r>
    </w:p>
    <w:p w:rsidR="009B3697" w:rsidRDefault="00370B00" w:rsidP="00370B00">
      <w:r w:rsidRPr="00DF2F66">
        <w:rPr>
          <w:sz w:val="22"/>
          <w:szCs w:val="22"/>
        </w:rPr>
        <w:t xml:space="preserve">Конкурс планируется провести: </w:t>
      </w:r>
      <w:r>
        <w:rPr>
          <w:sz w:val="22"/>
          <w:szCs w:val="22"/>
        </w:rPr>
        <w:t>30.08.</w:t>
      </w:r>
      <w:r w:rsidRPr="00DF2F66">
        <w:rPr>
          <w:sz w:val="22"/>
          <w:szCs w:val="22"/>
        </w:rPr>
        <w:t xml:space="preserve">2019 года в 10 часов 00 минут – тестирование и в 14 часов 00 минут индивидуальное собеседование по адресу: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xml:space="preserve">. Сочи, Курортный проспект, д.106Б, </w:t>
      </w:r>
      <w:proofErr w:type="gramStart"/>
      <w:r w:rsidRPr="00DF2F66">
        <w:rPr>
          <w:sz w:val="22"/>
          <w:szCs w:val="22"/>
        </w:rPr>
        <w:t>Межрайонная</w:t>
      </w:r>
      <w:proofErr w:type="gramEnd"/>
      <w:r w:rsidRPr="00DF2F66">
        <w:rPr>
          <w:sz w:val="22"/>
          <w:szCs w:val="22"/>
        </w:rPr>
        <w:t xml:space="preserve"> ИФНС России №7 по Краснодарскому краю  (пропуска будут заказаны).</w:t>
      </w:r>
      <w:bookmarkStart w:id="2" w:name="_GoBack"/>
      <w:bookmarkEnd w:id="2"/>
    </w:p>
    <w:sectPr w:rsidR="009B3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00"/>
    <w:rsid w:val="00370B00"/>
    <w:rsid w:val="009B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B0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0B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70B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370B00"/>
    <w:pPr>
      <w:spacing w:after="120"/>
    </w:pPr>
    <w:rPr>
      <w:snapToGrid/>
      <w:sz w:val="24"/>
      <w:szCs w:val="24"/>
      <w:lang w:val="x-none" w:eastAsia="x-none"/>
    </w:rPr>
  </w:style>
  <w:style w:type="character" w:customStyle="1" w:styleId="a4">
    <w:name w:val="Основной текст Знак"/>
    <w:basedOn w:val="a0"/>
    <w:link w:val="a3"/>
    <w:rsid w:val="00370B00"/>
    <w:rPr>
      <w:rFonts w:ascii="Times New Roman" w:eastAsia="Times New Roman" w:hAnsi="Times New Roman" w:cs="Times New Roman"/>
      <w:sz w:val="24"/>
      <w:szCs w:val="24"/>
      <w:lang w:val="x-none" w:eastAsia="x-none"/>
    </w:rPr>
  </w:style>
  <w:style w:type="paragraph" w:styleId="2">
    <w:name w:val="Body Text Indent 2"/>
    <w:basedOn w:val="a"/>
    <w:link w:val="20"/>
    <w:rsid w:val="00370B00"/>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370B00"/>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370B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rmal (Web)"/>
    <w:basedOn w:val="a"/>
    <w:rsid w:val="00370B00"/>
    <w:pPr>
      <w:spacing w:before="100" w:beforeAutospacing="1" w:after="100" w:afterAutospacing="1"/>
    </w:pPr>
    <w:rPr>
      <w:snapToGrid/>
      <w:sz w:val="24"/>
      <w:szCs w:val="24"/>
    </w:rPr>
  </w:style>
  <w:style w:type="paragraph" w:styleId="a6">
    <w:name w:val="Subtitle"/>
    <w:basedOn w:val="a"/>
    <w:link w:val="a7"/>
    <w:qFormat/>
    <w:rsid w:val="00370B00"/>
    <w:pPr>
      <w:jc w:val="center"/>
    </w:pPr>
    <w:rPr>
      <w:b/>
      <w:snapToGrid/>
      <w:sz w:val="28"/>
      <w:lang w:val="x-none" w:eastAsia="x-none"/>
    </w:rPr>
  </w:style>
  <w:style w:type="character" w:customStyle="1" w:styleId="a7">
    <w:name w:val="Подзаголовок Знак"/>
    <w:basedOn w:val="a0"/>
    <w:link w:val="a6"/>
    <w:rsid w:val="00370B00"/>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370B00"/>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B0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0B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70B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370B00"/>
    <w:pPr>
      <w:spacing w:after="120"/>
    </w:pPr>
    <w:rPr>
      <w:snapToGrid/>
      <w:sz w:val="24"/>
      <w:szCs w:val="24"/>
      <w:lang w:val="x-none" w:eastAsia="x-none"/>
    </w:rPr>
  </w:style>
  <w:style w:type="character" w:customStyle="1" w:styleId="a4">
    <w:name w:val="Основной текст Знак"/>
    <w:basedOn w:val="a0"/>
    <w:link w:val="a3"/>
    <w:rsid w:val="00370B00"/>
    <w:rPr>
      <w:rFonts w:ascii="Times New Roman" w:eastAsia="Times New Roman" w:hAnsi="Times New Roman" w:cs="Times New Roman"/>
      <w:sz w:val="24"/>
      <w:szCs w:val="24"/>
      <w:lang w:val="x-none" w:eastAsia="x-none"/>
    </w:rPr>
  </w:style>
  <w:style w:type="paragraph" w:styleId="2">
    <w:name w:val="Body Text Indent 2"/>
    <w:basedOn w:val="a"/>
    <w:link w:val="20"/>
    <w:rsid w:val="00370B00"/>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370B00"/>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370B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rmal (Web)"/>
    <w:basedOn w:val="a"/>
    <w:rsid w:val="00370B00"/>
    <w:pPr>
      <w:spacing w:before="100" w:beforeAutospacing="1" w:after="100" w:afterAutospacing="1"/>
    </w:pPr>
    <w:rPr>
      <w:snapToGrid/>
      <w:sz w:val="24"/>
      <w:szCs w:val="24"/>
    </w:rPr>
  </w:style>
  <w:style w:type="paragraph" w:styleId="a6">
    <w:name w:val="Subtitle"/>
    <w:basedOn w:val="a"/>
    <w:link w:val="a7"/>
    <w:qFormat/>
    <w:rsid w:val="00370B00"/>
    <w:pPr>
      <w:jc w:val="center"/>
    </w:pPr>
    <w:rPr>
      <w:b/>
      <w:snapToGrid/>
      <w:sz w:val="28"/>
      <w:lang w:val="x-none" w:eastAsia="x-none"/>
    </w:rPr>
  </w:style>
  <w:style w:type="character" w:customStyle="1" w:styleId="a7">
    <w:name w:val="Подзаголовок Знак"/>
    <w:basedOn w:val="a0"/>
    <w:link w:val="a6"/>
    <w:rsid w:val="00370B00"/>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370B0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ssluzhba.gov.ru" TargetMode="External"/><Relationship Id="rId5" Type="http://schemas.openxmlformats.org/officeDocument/2006/relationships/hyperlink" Target="http://www.rosmintrud.ru/ministry/programms/gossluzhba/1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3194</Words>
  <Characters>18212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1</cp:revision>
  <dcterms:created xsi:type="dcterms:W3CDTF">2019-07-21T21:54:00Z</dcterms:created>
  <dcterms:modified xsi:type="dcterms:W3CDTF">2019-07-21T21:55:00Z</dcterms:modified>
</cp:coreProperties>
</file>